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313" w:beforeLines="100" w:after="313" w:after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313" w:beforeLines="100" w:after="313" w:after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313" w:beforeLines="100" w:after="313" w:after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2019年如皋市图书馆年报</w:t>
      </w:r>
    </w:p>
    <w:p>
      <w:pPr>
        <w:spacing w:line="560" w:lineRule="exact"/>
        <w:jc w:val="center"/>
        <w:rPr>
          <w:rFonts w:hint="eastAsia" w:ascii="黑体" w:hAnsi="黑体" w:eastAsia="黑体" w:cs="方正小标宋简体"/>
          <w:sz w:val="44"/>
          <w:szCs w:val="44"/>
        </w:rPr>
      </w:pPr>
    </w:p>
    <w:p>
      <w:pPr>
        <w:spacing w:line="560" w:lineRule="exact"/>
        <w:jc w:val="center"/>
        <w:rPr>
          <w:rFonts w:hint="eastAsia" w:ascii="黑体" w:hAnsi="黑体" w:eastAsia="黑体" w:cs="方正小标宋简体"/>
          <w:sz w:val="44"/>
          <w:szCs w:val="44"/>
          <w:lang w:val="en-US" w:eastAsia="zh-CN"/>
        </w:rPr>
      </w:pPr>
      <w:r>
        <w:rPr>
          <w:rFonts w:hint="eastAsia" w:ascii="黑体" w:hAnsi="黑体" w:eastAsia="黑体" w:cs="方正小标宋简体"/>
          <w:sz w:val="44"/>
          <w:szCs w:val="44"/>
          <w:lang w:val="en-US" w:eastAsia="zh-CN"/>
        </w:rPr>
        <w:t>目录</w:t>
      </w:r>
    </w:p>
    <w:p>
      <w:pPr>
        <w:spacing w:line="560" w:lineRule="exact"/>
        <w:jc w:val="center"/>
        <w:rPr>
          <w:rFonts w:hint="eastAsia" w:ascii="黑体" w:hAnsi="黑体" w:eastAsia="黑体" w:cs="方正小标宋简体"/>
          <w:sz w:val="44"/>
          <w:szCs w:val="44"/>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1、2019年如皋市图书馆年度总结</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2、2019年如皋市图书馆用户（读者）服务分析报告</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3、2019年如皋市图书馆用户（读者）调查报告</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highlight w:val="none"/>
          <w:lang w:val="en-US" w:eastAsia="zh-CN"/>
        </w:rPr>
        <w:t>关于2019年如皋市图书馆各类读者活动统计分析</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5、2019年如皋市图书馆重点工作和大事记</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6、如皋市图书馆下一年度（2020年）工作计划</w:t>
      </w: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b/>
          <w:bCs/>
          <w:i w:val="0"/>
          <w:caps w:val="0"/>
          <w:color w:val="000000"/>
          <w:spacing w:val="0"/>
          <w:sz w:val="32"/>
          <w:szCs w:val="32"/>
          <w:shd w:val="clear" w:fill="FFFFFF"/>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1.2019年如皋市图书馆年度总结</w:t>
      </w:r>
    </w:p>
    <w:p>
      <w:pPr>
        <w:spacing w:line="560" w:lineRule="exact"/>
        <w:jc w:val="center"/>
        <w:rPr>
          <w:rFonts w:hint="default" w:ascii="黑体" w:hAnsi="黑体" w:eastAsia="黑体" w:cs="方正小标宋简体"/>
          <w:sz w:val="44"/>
          <w:szCs w:val="44"/>
          <w:lang w:val="en-US" w:eastAsia="zh-CN"/>
        </w:rPr>
      </w:pPr>
      <w:r>
        <w:rPr>
          <w:rFonts w:hint="eastAsia" w:ascii="黑体" w:hAnsi="黑体" w:eastAsia="黑体" w:cs="方正小标宋简体"/>
          <w:sz w:val="44"/>
          <w:szCs w:val="44"/>
          <w:lang w:val="en-US" w:eastAsia="zh-CN"/>
        </w:rPr>
        <w:t>如皋市图书馆2019年工作总结</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（2019年12月18日）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上半年，我市文化、旅游、体育合并，局领导班子也相应调整，在文、体、旅相互交融新的发展形势下，认真落实2019年工作要点，结合“不忘初心，牢记使命”主题教育，紧密联系图书馆工作实际，在继续抓好基础业务的前提下，将服务触角向体育、旅游共融、延伸，为促进文、体、旅大融合、大发展倾心倾力，为打开文、体、旅融合新面貌，进一步提升本馆服务效能苦心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lang w:val="en-US" w:eastAsia="zh-CN"/>
        </w:rPr>
      </w:pPr>
      <w:r>
        <w:rPr>
          <w:rFonts w:hint="eastAsia" w:ascii="仿宋_GB2312" w:hAnsi="仿宋_GB2312" w:eastAsia="仿宋_GB2312" w:cs="仿宋_GB2312"/>
          <w:sz w:val="32"/>
          <w:szCs w:val="32"/>
          <w:lang w:val="en-US" w:eastAsia="zh-CN"/>
        </w:rPr>
        <w:t>今年，我馆基础业务全面扎实，取得突破并有所创新，截止目前，共开展活动70余场，</w:t>
      </w:r>
      <w:r>
        <w:rPr>
          <w:rFonts w:hint="eastAsia" w:ascii="仿宋_GB2312" w:hAnsi="仿宋_GB2312" w:eastAsia="仿宋_GB2312" w:cs="仿宋_GB2312"/>
          <w:sz w:val="32"/>
          <w:szCs w:val="32"/>
          <w:shd w:val="clear"/>
          <w:lang w:val="en-US" w:eastAsia="zh-CN"/>
        </w:rPr>
        <w:t>接待读者54.6万余人次，新增办理读者证1.4047万份，图书借阅33.2万余册次。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（一）积极参与第十四届文津图书奖参评图书推荐、初评评选及宣传推广活动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我馆连续4年受邀为国家图书馆“文津图书奖”联合评审单位，通过馆员荐读、读者投票，共同参与图书初评工作。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23日，第十四届文津图书奖获奖图书揭晓，我馆同一时间在共享工程播放室对颁奖典礼进行了直播。直播结束后，在大厅设置“第十四届文津图书奖”获奖图书图片展，通过网站线上荐读、线下制作《书香信息服务》“文津奖”专版及获奖图书分馆巡回展等方式向社会大众进一步推广宣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（二）借助文体旅融合发展新机遇，打开分馆建设新思路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shd w:val="clear" w:fill="000000"/>
          <w:lang w:val="en-US" w:eastAsia="zh-CN"/>
        </w:rPr>
      </w:pPr>
      <w:r>
        <w:rPr>
          <w:rFonts w:hint="eastAsia" w:ascii="楷体" w:hAnsi="楷体" w:eastAsia="楷体" w:cs="楷体"/>
          <w:sz w:val="32"/>
          <w:szCs w:val="32"/>
          <w:lang w:val="en-US" w:eastAsia="zh-CN"/>
        </w:rPr>
        <w:t>⒈进一步完善总分馆制建设，做好图书馆分馆服务及业务指导工作。</w:t>
      </w:r>
      <w:r>
        <w:rPr>
          <w:rFonts w:hint="eastAsia" w:ascii="仿宋_GB2312" w:hAnsi="仿宋_GB2312" w:eastAsia="仿宋_GB2312" w:cs="仿宋_GB2312"/>
          <w:sz w:val="32"/>
          <w:szCs w:val="32"/>
          <w:lang w:val="en-US" w:eastAsia="zh-CN"/>
        </w:rPr>
        <w:t>我馆成立农家书屋培训小组，定期去基层开展培训指导。7月15日，我馆进驻读书节“百姓点单”活动现场，为我市农家书屋提供“农家书屋管理员培训”、“农家书屋借阅系统维护、保障”、“数字资源共享”等专题指导服务菜单，为现场农民提供农业科学、医疗卫生、民间文学等类别的新书供其选读，大力宣传图书馆针对基层群众的特色服务项目，以便让图书馆丰富的资源更好地惠及基层民众。今年，</w:t>
      </w:r>
      <w:r>
        <w:rPr>
          <w:rFonts w:hint="eastAsia" w:ascii="仿宋_GB2312" w:hAnsi="仿宋_GB2312" w:eastAsia="仿宋_GB2312" w:cs="仿宋_GB2312"/>
          <w:sz w:val="32"/>
          <w:szCs w:val="32"/>
          <w:shd w:val="clear"/>
          <w:lang w:val="en-US" w:eastAsia="zh-CN"/>
        </w:rPr>
        <w:t>为3个街道24小时自助图书馆、长江镇、东城镇的农家书屋管理员共开展培训5次，参加培训350余人次。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lang w:val="en-US" w:eastAsia="zh-CN"/>
        </w:rPr>
      </w:pPr>
      <w:r>
        <w:rPr>
          <w:rFonts w:hint="eastAsia" w:ascii="楷体" w:hAnsi="楷体" w:eastAsia="楷体" w:cs="楷体"/>
          <w:b w:val="0"/>
          <w:bCs w:val="0"/>
          <w:sz w:val="32"/>
          <w:szCs w:val="32"/>
          <w:lang w:val="en-US" w:eastAsia="zh-CN"/>
        </w:rPr>
        <w:t>⒉</w:t>
      </w:r>
      <w:r>
        <w:rPr>
          <w:rFonts w:hint="eastAsia" w:ascii="楷体" w:hAnsi="楷体" w:eastAsia="楷体" w:cs="楷体"/>
          <w:sz w:val="32"/>
          <w:szCs w:val="32"/>
          <w:lang w:val="en-US" w:eastAsia="zh-CN"/>
        </w:rPr>
        <w:t>加强图书分馆和阅读点资源建设，做好已建分馆、阅读点的服务工作。</w:t>
      </w:r>
      <w:r>
        <w:rPr>
          <w:rFonts w:hint="eastAsia" w:ascii="仿宋_GB2312" w:hAnsi="仿宋_GB2312" w:eastAsia="仿宋_GB2312" w:cs="仿宋_GB2312"/>
          <w:sz w:val="32"/>
          <w:szCs w:val="32"/>
          <w:lang w:val="en-US" w:eastAsia="zh-CN"/>
        </w:rPr>
        <w:t>我们对本市4个主功能区的24小时自助图书馆开展调研、业务指导等服务。对已建的看守所分馆、图腾企业分馆、汽车站阅读点等比较特殊、借阅量较多、书香氛围较好的流通站点，为帮助其扩大规模，增加图书藏量，开展丰富的阅读推广活动。据统计，全年我馆</w:t>
      </w:r>
      <w:r>
        <w:rPr>
          <w:rFonts w:hint="eastAsia" w:ascii="仿宋_GB2312" w:hAnsi="仿宋_GB2312" w:eastAsia="仿宋_GB2312" w:cs="仿宋_GB2312"/>
          <w:sz w:val="32"/>
          <w:szCs w:val="32"/>
          <w:shd w:val="clear"/>
          <w:lang w:val="en-US" w:eastAsia="zh-CN"/>
        </w:rPr>
        <w:t>送书分馆及阅读点共1.5692万册次。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fill="FBE5D6" w:themeFill="accent2" w:themeFillTint="32"/>
          <w:lang w:val="en-US" w:eastAsia="zh-CN"/>
        </w:rPr>
      </w:pPr>
      <w:r>
        <w:rPr>
          <w:rFonts w:hint="eastAsia" w:ascii="楷体" w:hAnsi="楷体" w:eastAsia="楷体" w:cs="楷体"/>
          <w:b w:val="0"/>
          <w:bCs w:val="0"/>
          <w:sz w:val="32"/>
          <w:szCs w:val="32"/>
          <w:lang w:val="en-US" w:eastAsia="zh-CN"/>
        </w:rPr>
        <w:t>⒊</w:t>
      </w:r>
      <w:r>
        <w:rPr>
          <w:rFonts w:hint="eastAsia" w:ascii="楷体" w:hAnsi="楷体" w:eastAsia="楷体" w:cs="楷体"/>
          <w:sz w:val="32"/>
          <w:szCs w:val="32"/>
          <w:lang w:val="en-US" w:eastAsia="zh-CN"/>
        </w:rPr>
        <w:t>新建3个分馆，2个阅读点，重点考察文体旅融合新特色项目。</w:t>
      </w:r>
      <w:r>
        <w:rPr>
          <w:rFonts w:hint="eastAsia" w:ascii="仿宋_GB2312" w:hAnsi="仿宋_GB2312" w:eastAsia="仿宋_GB2312" w:cs="仿宋_GB2312"/>
          <w:sz w:val="32"/>
          <w:szCs w:val="32"/>
          <w:lang w:val="en-US" w:eastAsia="zh-CN"/>
        </w:rPr>
        <w:t>4月份，新建驻看守所武警部队阅读点，满足部队文化建设需求。6月份，新建奥体中心阅读点，迈出文体旅融合发展第一步。8月，新增市法院分馆。考察花木大世界二期工程，打造新阅读空间建设，初步构建旅游文化阅读分馆方案。11月，新增市第二中学分馆和党校分馆。截止目前，我馆在全市共设分馆35家，馆外图书流动服务点13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（三）“互联网+”阅读推广模式精准对接读者需求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⒈“互联网+读者购书·图书馆买单”平台正式开通运行。</w:t>
      </w:r>
      <w:r>
        <w:rPr>
          <w:rFonts w:hint="eastAsia" w:ascii="仿宋_GB2312" w:hAnsi="仿宋_GB2312" w:eastAsia="仿宋_GB2312" w:cs="仿宋_GB2312"/>
          <w:sz w:val="32"/>
          <w:szCs w:val="32"/>
          <w:lang w:val="en-US" w:eastAsia="zh-CN"/>
        </w:rPr>
        <w:t>积极参与国家大众阅读互动平台研究，在中国数字图书馆的技术指导下，创新“共享单车-共享阅读”新模式，在全国首次开辟基于微信平台的“读者购书-图书馆买单”服务，读者的阅读选择权得到了进一步加强，借助后台大数据，图书馆也能更加及时了解读者的读书需求，实现对阅读需求的精准把控，荐读对象的实效服务。2018年“4·23”期间，我馆联合市新华书店、中国数字图书馆，在全国首次采用此模式开展试运行活动，读者反响热烈，平台注册用户400余人，借阅图书200余册。在今年“4·23”世界读书日暨如皋市第六届李渔读书节启动日，“互联网+读者购书·图书馆买单”活动平台正式开通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⒉开展多样化数字阅读线下体验活动。</w:t>
      </w:r>
      <w:r>
        <w:rPr>
          <w:rFonts w:hint="eastAsia" w:ascii="仿宋_GB2312" w:hAnsi="仿宋_GB2312" w:eastAsia="仿宋_GB2312" w:cs="仿宋_GB2312"/>
          <w:sz w:val="32"/>
          <w:szCs w:val="32"/>
          <w:lang w:val="en-US" w:eastAsia="zh-CN"/>
        </w:rPr>
        <w:t>积极与超星科技、博看期刊等公司合作，开展“以花献礼，迎4·23世界读书日”亲子插花、“恐龙大世界”亲子手工制作、捕梦网手工制作等丰富的线下活动，推广宣传数字资源的使用。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⒊古籍数字化《影梅庵忆语》的出版再利用。</w:t>
      </w:r>
      <w:r>
        <w:rPr>
          <w:rFonts w:hint="eastAsia" w:ascii="仿宋_GB2312" w:hAnsi="仿宋_GB2312" w:eastAsia="仿宋_GB2312" w:cs="仿宋_GB2312"/>
          <w:sz w:val="32"/>
          <w:szCs w:val="32"/>
          <w:lang w:val="en-US" w:eastAsia="zh-CN"/>
        </w:rPr>
        <w:t>2019年3月27日，市委书记张建华、市委常委如皋工业园区党工委书记刘向阳、市委常委宣传部长茅红宇来馆调研。张书记在调研时强调，在保护好古籍的同时，也要做好古籍的宣传推广工作，以古籍数字化为契机，进一步提高古籍利用率。《影梅庵忆语》是如皋籍才子冒辟疆的遗作，也是本土文学作品的代表之作。根据市委领导指示，我馆作为江苏省古籍保护单位，《影梅庵忆语》已启动再版工作，将原版较为生涩难懂的繁体古文，以白话文漫画形式重新演绎。目前共十回的漫画版经过微信公众号平台两个多月的连载已全部完结，后续将争取文联创作专项基金，出版纸质图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（四）不断创新阅读推广方式，推动全民阅读纵横发展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⒈举办学习习近平新时代中国特色社会主义思想等主题活动。</w:t>
      </w:r>
      <w:r>
        <w:rPr>
          <w:rFonts w:hint="eastAsia" w:ascii="仿宋_GB2312" w:hAnsi="仿宋_GB2312" w:eastAsia="仿宋_GB2312" w:cs="仿宋_GB2312"/>
          <w:sz w:val="32"/>
          <w:szCs w:val="32"/>
          <w:lang w:val="en-US" w:eastAsia="zh-CN"/>
        </w:rPr>
        <w:t>庆祝新中国成立70周年之际，开展专题书展，推介优秀党建读物和红色经典读物；特别策划如皋籍革命军人环克军著书专展，弘扬其革命精神。与新华书店联合开展《垂范-引燃真理之火的共和国领袖》《习近平的七年知青岁月》《习近平讲故事》等主题阅读活动。积极与党校对接，赠书3000余册，成立习近平新时代中国特色社会主义思想主题图书分馆，构筑理论学习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2.针对少儿群体，开展“每周一故事”系列活动。</w:t>
      </w:r>
      <w:r>
        <w:rPr>
          <w:rFonts w:hint="eastAsia" w:ascii="仿宋_GB2312" w:hAnsi="仿宋_GB2312" w:eastAsia="仿宋_GB2312" w:cs="仿宋_GB2312"/>
          <w:sz w:val="32"/>
          <w:szCs w:val="32"/>
          <w:lang w:val="en-US" w:eastAsia="zh-CN"/>
        </w:rPr>
        <w:t>“每周一故事”系列活动是我馆于4月重点推出的一项少儿阅读实践活动，旨在提升服务效能、促进少儿阅读水平、宣传推广传统文化。活动以家庭共享阅读、亲子互动交流为特色，以图书馆馆员“绘本阅读微课堂”以及市爱行动实践中心“二十四节气”国学科普体验为主要内容，也汇聚优秀绘本读物荐读、多种文化体验式阅读，每周开展一次，为广大少儿读者创造一个爱上阅读、享受阅读的方式，从而更好地利用图书资源。目前，已成功举办23场，活动参与人次近1360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3.针对老年群体，打造“银发无忧”工程。</w:t>
      </w:r>
      <w:r>
        <w:rPr>
          <w:rFonts w:hint="eastAsia" w:ascii="仿宋_GB2312" w:hAnsi="仿宋_GB2312" w:eastAsia="仿宋_GB2312" w:cs="仿宋_GB2312"/>
          <w:sz w:val="32"/>
          <w:szCs w:val="32"/>
          <w:lang w:val="en-US" w:eastAsia="zh-CN"/>
        </w:rPr>
        <w:t>“银发无忧工程”是慧老汇老龄产业链服务平台与社会各界爱心组织和个人联合策划的专注于服务老年人健康生活及情感需求的公益项目。助推新时代文明新风尚，丰富老年人业余生活。“银发无忧工程”是我馆与我市社会阅读组织合作的结晶，目前已开课2场，之后将大力支持老年读者多彩的阅读活动，为老龄群体提供一个可见可感可学的舞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4.“图书漂流”品牌活动彰显新时代文明实践风采。</w:t>
      </w:r>
      <w:r>
        <w:rPr>
          <w:rFonts w:hint="eastAsia" w:ascii="仿宋_GB2312" w:hAnsi="仿宋_GB2312" w:eastAsia="仿宋_GB2312" w:cs="仿宋_GB2312"/>
          <w:sz w:val="32"/>
          <w:szCs w:val="32"/>
          <w:lang w:val="en-US" w:eastAsia="zh-CN"/>
        </w:rPr>
        <w:t>“爱心图书村小漂流”服务升级，加强与学校、班级沟通，订制书单，为农村小学课堂充实课外读物，实现阅读需求的精准有效对接。今年“4·23”，正式启动“图书漂流爱心捐赠”项目，分享阅读，传递书香。目前，收到捐赠图书300余册。9月11日，我馆走进白蒲镇奚斜小学开展“爱心图书村小漂流”活动，被《人民日报》刊登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5.关注特殊群体的阅读权益。</w:t>
      </w:r>
      <w:r>
        <w:rPr>
          <w:rFonts w:hint="eastAsia" w:ascii="仿宋_GB2312" w:hAnsi="仿宋_GB2312" w:eastAsia="仿宋_GB2312" w:cs="仿宋_GB2312"/>
          <w:sz w:val="32"/>
          <w:szCs w:val="32"/>
          <w:lang w:val="en-US" w:eastAsia="zh-CN"/>
        </w:rPr>
        <w:t>关注服刑人员阅读状况，4月，前往市看守所分馆开展“书香踏青·浸润心灵”图书志愿服务活动，为分馆送法律、政治、历史、文学等2000余册图书。关心残疾人士阅读，6月、8月，组织图书馆小志愿者们前去江安镇脑瘫作家刘逸家中，送书上门，传递正能量。关注视障群体阅读，8月，我馆与南通市图书馆进行了智能听书机发放签约，为本市视障读者免费提供50台新购入智能听书机，以提供精准化服务维护视障读者享受社会公共文化服务的权益，通过智能听书机听读有声读物切实满足视障读者阅读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sz w:val="32"/>
          <w:szCs w:val="32"/>
          <w:lang w:val="en-US" w:eastAsia="zh-CN"/>
        </w:rPr>
        <w:t>6.统筹规划好各类主题、专题、节日系列活动。</w:t>
      </w:r>
      <w:r>
        <w:rPr>
          <w:rFonts w:hint="eastAsia" w:ascii="仿宋_GB2312" w:hAnsi="仿宋_GB2312" w:eastAsia="仿宋_GB2312" w:cs="仿宋_GB2312"/>
          <w:sz w:val="32"/>
          <w:szCs w:val="32"/>
          <w:lang w:val="en-US" w:eastAsia="zh-CN"/>
        </w:rPr>
        <w:t>开展小书法家写送春联、新春贺岁大片放映、“带一本好书回家”书香暖冬等元旦、春节活动；开展陈根生新书首发、文津图书奖获奖图书展、图书捐赠漂流等“4·23”全民阅读活动；开展科普图书进武警部队、折纸飞机创意活动、船舶手工制作等科普系列活动；开展语言艺术培训、草帽DIY、植物王国等“七彩的夏日”系列活动；开展绘本画中秋、《小老鼠的梦》故事表演等“和美中秋 圆梦新时代”中秋系列活动。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（五）安全生产工作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深入开展安全生产大检查深化隐患大整治专项行动，元旦、春节、国庆等重大节假日无安全事故。年初，花费2个月的时间，将馆内墙壁瓷砖脱落、屋顶漏雨等存在的安全隐患问题彻底解决。结合新时代文明实践活动，将图书馆二楼数字图书馆体验室调整为如皋市</w:t>
      </w:r>
      <w:r>
        <w:rPr>
          <w:rFonts w:hint="eastAsia" w:ascii="仿宋_GB2312" w:hAnsi="仿宋_GB2312" w:eastAsia="仿宋_GB2312" w:cs="仿宋_GB2312"/>
          <w:sz w:val="32"/>
          <w:szCs w:val="32"/>
          <w:shd w:val="clear"/>
          <w:lang w:val="en-US" w:eastAsia="zh-CN"/>
        </w:rPr>
        <w:t>新时代文明实践中心</w:t>
      </w:r>
      <w:r>
        <w:rPr>
          <w:rFonts w:hint="eastAsia" w:ascii="仿宋_GB2312" w:hAnsi="仿宋_GB2312" w:eastAsia="仿宋_GB2312" w:cs="仿宋_GB2312"/>
          <w:sz w:val="32"/>
          <w:szCs w:val="32"/>
          <w:lang w:val="en-US" w:eastAsia="zh-CN"/>
        </w:rPr>
        <w:t>，并将电子阅览室、共享工程播放室内电脑、投影仪、网络线路等设备设施进行重新整修，给读者提供更加优质的文化视听享受。</w:t>
      </w:r>
    </w:p>
    <w:p>
      <w:pPr>
        <w:keepNext w:val="0"/>
        <w:keepLines w:val="0"/>
        <w:widowControl/>
        <w:suppressLineNumbers w:val="0"/>
        <w:ind w:firstLine="960" w:firstLineChars="300"/>
        <w:jc w:val="left"/>
        <w:rPr>
          <w:rFonts w:hint="eastAsia" w:ascii="仿宋_GB2312" w:hAnsi="仿宋_GB2312" w:eastAsia="仿宋_GB2312" w:cs="仿宋_GB2312"/>
          <w:sz w:val="32"/>
          <w:szCs w:val="32"/>
          <w:lang w:val="en-US" w:eastAsia="zh-CN"/>
        </w:rPr>
      </w:pPr>
    </w:p>
    <w:p>
      <w:pPr>
        <w:keepNext w:val="0"/>
        <w:keepLines w:val="0"/>
        <w:widowControl/>
        <w:suppressLineNumbers w:val="0"/>
        <w:ind w:firstLine="960" w:firstLineChars="300"/>
        <w:jc w:val="left"/>
        <w:rPr>
          <w:rFonts w:hint="eastAsia" w:ascii="仿宋_GB2312" w:hAnsi="仿宋_GB2312" w:eastAsia="仿宋_GB2312" w:cs="仿宋_GB2312"/>
          <w:sz w:val="32"/>
          <w:szCs w:val="32"/>
          <w:lang w:val="en-US" w:eastAsia="zh-CN"/>
        </w:rPr>
      </w:pPr>
    </w:p>
    <w:p>
      <w:pPr>
        <w:keepNext w:val="0"/>
        <w:keepLines w:val="0"/>
        <w:widowControl/>
        <w:suppressLineNumbers w:val="0"/>
        <w:ind w:firstLine="960" w:firstLineChars="300"/>
        <w:jc w:val="left"/>
        <w:rPr>
          <w:rFonts w:hint="eastAsia" w:ascii="仿宋_GB2312" w:hAnsi="仿宋_GB2312" w:eastAsia="仿宋_GB2312" w:cs="仿宋_GB2312"/>
          <w:sz w:val="32"/>
          <w:szCs w:val="32"/>
          <w:lang w:val="en-US" w:eastAsia="zh-CN"/>
        </w:rPr>
      </w:pPr>
    </w:p>
    <w:p>
      <w:pPr>
        <w:keepNext w:val="0"/>
        <w:keepLines w:val="0"/>
        <w:widowControl/>
        <w:suppressLineNumbers w:val="0"/>
        <w:ind w:firstLine="960" w:firstLineChars="300"/>
        <w:jc w:val="left"/>
        <w:rPr>
          <w:rFonts w:hint="eastAsia" w:ascii="仿宋_GB2312" w:hAnsi="仿宋_GB2312" w:eastAsia="仿宋_GB2312" w:cs="仿宋_GB2312"/>
          <w:sz w:val="32"/>
          <w:szCs w:val="32"/>
          <w:lang w:val="en-US" w:eastAsia="zh-CN"/>
        </w:rPr>
      </w:pPr>
    </w:p>
    <w:p>
      <w:pPr>
        <w:keepNext w:val="0"/>
        <w:keepLines w:val="0"/>
        <w:widowControl/>
        <w:suppressLineNumbers w:val="0"/>
        <w:ind w:firstLine="960" w:firstLineChars="300"/>
        <w:jc w:val="left"/>
        <w:rPr>
          <w:rFonts w:hint="eastAsia" w:ascii="仿宋_GB2312" w:hAnsi="仿宋_GB2312" w:eastAsia="仿宋_GB2312" w:cs="仿宋_GB2312"/>
          <w:sz w:val="32"/>
          <w:szCs w:val="32"/>
          <w:lang w:val="en-US" w:eastAsia="zh-CN"/>
        </w:rPr>
      </w:pPr>
    </w:p>
    <w:p>
      <w:pPr>
        <w:keepNext w:val="0"/>
        <w:keepLines w:val="0"/>
        <w:widowControl/>
        <w:suppressLineNumbers w:val="0"/>
        <w:ind w:firstLine="960" w:firstLineChars="300"/>
        <w:jc w:val="left"/>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2.2019年如皋市图书馆用户（读者）服务分析报告</w:t>
      </w:r>
    </w:p>
    <w:p>
      <w:pPr>
        <w:numPr>
          <w:ilvl w:val="0"/>
          <w:numId w:val="0"/>
        </w:numPr>
        <w:ind w:firstLine="964" w:firstLineChars="3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2019年如皋市图书馆用户（读者）服务分析报告</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在图书馆事业蓬勃发展的今天，要不断提高服务质量和服务水平，最大限度地满足读者需求、社会需求，图书馆事业才会有不断向前发展的动力。而研究读者需求、了解阅读倾向，须以重视和做好统计分析工作为前提。</w:t>
      </w:r>
      <w:r>
        <w:rPr>
          <w:rFonts w:hint="eastAsia" w:ascii="仿宋_GB2312" w:hAnsi="仿宋_GB2312" w:eastAsia="仿宋_GB2312" w:cs="仿宋_GB2312"/>
          <w:sz w:val="32"/>
          <w:szCs w:val="32"/>
        </w:rPr>
        <w:t>现将这一年业务数据作一统计和分析，以期总结经验，找出不足，更好地改进工作。</w:t>
      </w:r>
    </w:p>
    <w:p>
      <w:pP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201</w:t>
      </w:r>
      <w:r>
        <w:rPr>
          <w:rFonts w:hint="eastAsia" w:ascii="仿宋_GB2312" w:hAnsi="仿宋_GB2312" w:eastAsia="仿宋_GB2312" w:cs="仿宋_GB2312"/>
          <w:b/>
          <w:bCs/>
          <w:sz w:val="32"/>
          <w:szCs w:val="32"/>
          <w:highlight w:val="none"/>
          <w:lang w:val="en-US" w:eastAsia="zh-CN"/>
        </w:rPr>
        <w:t>9</w:t>
      </w:r>
      <w:r>
        <w:rPr>
          <w:rFonts w:hint="eastAsia" w:ascii="仿宋_GB2312" w:hAnsi="仿宋_GB2312" w:eastAsia="仿宋_GB2312" w:cs="仿宋_GB2312"/>
          <w:b/>
          <w:bCs/>
          <w:sz w:val="32"/>
          <w:szCs w:val="32"/>
          <w:highlight w:val="none"/>
        </w:rPr>
        <w:t>年财政拨款总额及使用情况</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图书馆201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年度一般公共预算财政拨款基本支出</w:t>
      </w:r>
      <w:r>
        <w:rPr>
          <w:rFonts w:hint="eastAsia" w:ascii="仿宋_GB2312" w:hAnsi="仿宋_GB2312" w:eastAsia="仿宋_GB2312" w:cs="仿宋_GB2312"/>
          <w:sz w:val="32"/>
          <w:szCs w:val="32"/>
          <w:highlight w:val="none"/>
          <w:lang w:val="en-US" w:eastAsia="zh-CN"/>
        </w:rPr>
        <w:t>603.83</w:t>
      </w:r>
      <w:r>
        <w:rPr>
          <w:rFonts w:hint="eastAsia" w:ascii="仿宋_GB2312" w:hAnsi="仿宋_GB2312" w:eastAsia="仿宋_GB2312" w:cs="仿宋_GB2312"/>
          <w:sz w:val="32"/>
          <w:szCs w:val="32"/>
          <w:highlight w:val="none"/>
        </w:rPr>
        <w:t>万元。其中：人员经费支出</w:t>
      </w:r>
      <w:r>
        <w:rPr>
          <w:rFonts w:hint="eastAsia" w:ascii="仿宋_GB2312" w:hAnsi="仿宋_GB2312" w:eastAsia="仿宋_GB2312" w:cs="仿宋_GB2312"/>
          <w:sz w:val="32"/>
          <w:szCs w:val="32"/>
          <w:highlight w:val="none"/>
          <w:lang w:val="en-US" w:eastAsia="zh-CN"/>
        </w:rPr>
        <w:t>365.24</w:t>
      </w:r>
      <w:r>
        <w:rPr>
          <w:rFonts w:hint="eastAsia" w:ascii="仿宋_GB2312" w:hAnsi="仿宋_GB2312" w:eastAsia="仿宋_GB2312" w:cs="仿宋_GB2312"/>
          <w:sz w:val="32"/>
          <w:szCs w:val="32"/>
          <w:highlight w:val="none"/>
        </w:rPr>
        <w:t>万元，公用经费支出</w:t>
      </w:r>
      <w:r>
        <w:rPr>
          <w:rFonts w:hint="eastAsia" w:ascii="仿宋_GB2312" w:hAnsi="仿宋_GB2312" w:eastAsia="仿宋_GB2312" w:cs="仿宋_GB2312"/>
          <w:sz w:val="32"/>
          <w:szCs w:val="32"/>
          <w:highlight w:val="none"/>
          <w:lang w:val="en-US" w:eastAsia="zh-CN"/>
        </w:rPr>
        <w:t>127.57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p>
    <w:p>
      <w:pPr>
        <w:jc w:val="center"/>
      </w:pPr>
      <w:r>
        <w:rPr>
          <w:highlight w:val="none"/>
        </w:rPr>
        <w:drawing>
          <wp:inline distT="0" distB="0" distL="114300" distR="114300">
            <wp:extent cx="4991100" cy="274320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hint="default" w:ascii="仿宋_GB2312" w:hAnsi="仿宋_GB2312" w:eastAsia="仿宋_GB2312" w:cs="仿宋_GB2312"/>
          <w:u w:val="none"/>
          <w:lang w:val="en-US" w:eastAsia="zh-CN"/>
        </w:rPr>
      </w:pPr>
      <w:r>
        <w:rPr>
          <w:rFonts w:hint="eastAsia" w:ascii="仿宋_GB2312" w:hAnsi="仿宋_GB2312" w:eastAsia="仿宋_GB2312" w:cs="仿宋_GB2312"/>
          <w:lang w:val="en-US" w:eastAsia="zh-CN"/>
        </w:rPr>
        <w:t>2019年图书馆经费使用比例情况</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001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项目支出即购书经费</w:t>
      </w:r>
      <w:r>
        <w:rPr>
          <w:rFonts w:hint="eastAsia" w:ascii="仿宋_GB2312" w:hAnsi="仿宋_GB2312" w:eastAsia="仿宋_GB2312" w:cs="仿宋_GB2312"/>
          <w:sz w:val="32"/>
          <w:szCs w:val="32"/>
          <w:lang w:val="en-US" w:eastAsia="zh-CN"/>
        </w:rPr>
        <w:t>700000</w:t>
      </w:r>
      <w:r>
        <w:rPr>
          <w:rFonts w:hint="eastAsia" w:ascii="仿宋_GB2312" w:hAnsi="仿宋_GB2312" w:eastAsia="仿宋_GB2312" w:cs="仿宋_GB2312"/>
          <w:sz w:val="32"/>
          <w:szCs w:val="32"/>
        </w:rPr>
        <w:t>元，古籍维</w:t>
      </w:r>
      <w:r>
        <w:rPr>
          <w:rFonts w:hint="eastAsia" w:ascii="仿宋_GB2312" w:hAnsi="仿宋_GB2312" w:eastAsia="仿宋_GB2312" w:cs="仿宋_GB2312"/>
          <w:sz w:val="32"/>
          <w:szCs w:val="32"/>
          <w:lang w:val="en-US" w:eastAsia="zh-CN"/>
        </w:rPr>
        <w:t>修</w:t>
      </w:r>
      <w:r>
        <w:rPr>
          <w:rFonts w:hint="eastAsia" w:ascii="仿宋_GB2312" w:hAnsi="仿宋_GB2312" w:eastAsia="仿宋_GB2312" w:cs="仿宋_GB2312"/>
          <w:sz w:val="32"/>
          <w:szCs w:val="32"/>
        </w:rPr>
        <w:t>50000元等，网络维护包括共享工程</w:t>
      </w:r>
      <w:r>
        <w:rPr>
          <w:rFonts w:hint="eastAsia" w:ascii="仿宋_GB2312" w:hAnsi="仿宋_GB2312" w:eastAsia="仿宋_GB2312" w:cs="仿宋_GB2312"/>
          <w:sz w:val="32"/>
          <w:szCs w:val="32"/>
          <w:lang w:val="en-US" w:eastAsia="zh-CN"/>
        </w:rPr>
        <w:t>250000</w:t>
      </w:r>
      <w:r>
        <w:rPr>
          <w:rFonts w:hint="eastAsia" w:ascii="仿宋_GB2312" w:hAnsi="仿宋_GB2312" w:eastAsia="仿宋_GB2312" w:cs="仿宋_GB2312"/>
          <w:sz w:val="32"/>
          <w:szCs w:val="32"/>
        </w:rPr>
        <w:t>元。</w:t>
      </w:r>
    </w:p>
    <w:p>
      <w:pPr>
        <w:ind w:firstLine="964"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、服务情况统计：</w:t>
      </w:r>
    </w:p>
    <w:tbl>
      <w:tblPr>
        <w:tblStyle w:val="3"/>
        <w:tblW w:w="87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2"/>
        <w:gridCol w:w="2195"/>
        <w:gridCol w:w="952"/>
        <w:gridCol w:w="952"/>
        <w:gridCol w:w="2737"/>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87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2019年图书馆服务量统计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名   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名   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用户修改口令</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还书处理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236256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添加新书目记录</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13482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打印借书清单</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添加复制记录</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1598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逾期费,有偿借阅零收款结算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添加外部复制记录</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7446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证工本费结算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代码：215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基本押金结算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修改书目记录</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10025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定期服务费结算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Z39图书编目</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6619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一般流通查询输出</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书目记录审校</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读者档案查询输出</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删除书目记录</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读者借阅排行榜</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图书验收</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流通工作日志查询</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新增馆藏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274329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馆藏历史查询</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删除馆藏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一般流通统计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编目修改馆藏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2496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读者流通统计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图书交送</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图书流通统计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图书采编批处理输出</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读者档案统计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图书采编工作日志查询</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流通财经统计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图书书目统计</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流通费用收支统计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图书馆藏统计</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图书馆藏财产统计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图书采编工作量统计</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流通工作量统计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CNMARC数据导入</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流通管理参数定义</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图书采编工作规则</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流通统计方案定义</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填表式著录项目定义</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更新读者类型</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条码号分区定义</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图书库位个别调整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文献地点定义</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图书库位批量调整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采编查询输出方案定义</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图书个别重新入藏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采编统计方案定义</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图书批量重新入藏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办理新证</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10119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图书剔除出藏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验证处理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14801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图书损坏出藏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改证类型</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图书送展出藏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挂失处理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图书其它出藏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挂失恢复</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图书财产记录删除</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暂停处理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图书简单数量清点</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暂停恢复</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网内图书馆定义</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注销处理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网内其他图书馆读者类型定义</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删除处理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网内图书馆读者归还图书</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代码：1127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1873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网络续借</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权限更改</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网络修改密码</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读者证批增加</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网络借书证挂失</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读者证批修改</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代码：9701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普通借书</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239246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如皋市图书馆读秀登录</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续借图书</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2019年纳入系统的本馆外借量为12万册次，未纳入系统的馆内期刊外借量为8.3826万册次，2019年本馆文献外借量为20.3826万册次；2019年直属分馆外借量为13.2755万册次；2019年馆外服务点文献借阅量为1.3119万册次；2019文献年外借量为34.97万册次。</w:t>
      </w:r>
      <w:r>
        <w:rPr>
          <w:rFonts w:hint="eastAsia" w:ascii="仿宋_GB2312" w:hAnsi="仿宋_GB2312" w:eastAsia="仿宋_GB2312" w:cs="仿宋_GB2312"/>
          <w:color w:val="auto"/>
          <w:sz w:val="32"/>
          <w:szCs w:val="32"/>
          <w:highlight w:val="none"/>
          <w:lang w:val="en-US" w:eastAsia="zh-CN"/>
        </w:rPr>
        <w:t>截止到2019年底，全馆总分馆体系内文献总量达 201.5848万册。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当前统计工作存在的问题</w:t>
      </w: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目前如皋市图书馆的统计工作还缺乏科学性、系统性和完整性，主要原因是: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1.目标不明确：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馆员不清楚有哪些指标可供本馆利用，或者说图书馆需要哪些指标进行统计分析，最终达到图书馆有效管理的目的。首先要由领导牵头，专人研究确定图书馆各项工作指标，将之与统计分析的结果做比较，以便更好地改进各项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2.统计方法不严谨：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图书馆在统计方法上不严谨，盲目统计或不做调查就做分析，不能反映出内容的真实性。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我国目前实施的图书馆统计国家标准为 GB /T13191［4］，其中提到如何用科学的方法进行统计分析，如何选择适合本馆需求的具体指标为图书馆所利用。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3.统计工作不连续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统计人员经常不能持之以恒，工作忙或想不起来时便不进行统计工作。而且，通常原始的统计调查，不做统计整理和分析，或有整理无分析，使得统计工作得毫无意义。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持证读者基本情况分析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 xml:space="preserve">  我馆2019年持证读者数为21.3477万人。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（一）、持证读者基本情况分析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1、学历分布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其中本科及以上的持证人员占比30%，约4.5万人；高中及以上人员占比最多，达50%，约7.5万人；高中以下人员占比20%，约3万人。</w:t>
      </w:r>
    </w:p>
    <w:p>
      <w:pPr>
        <w:ind w:firstLine="2570" w:firstLineChars="800"/>
        <w:rPr>
          <w:rFonts w:hint="eastAsia"/>
          <w:b/>
          <w:bCs/>
          <w:lang w:eastAsia="zh-CN"/>
        </w:rPr>
      </w:pPr>
      <w:r>
        <w:rPr>
          <w:rFonts w:hint="eastAsia" w:ascii="仿宋" w:hAnsi="仿宋" w:eastAsia="仿宋" w:cs="仿宋"/>
          <w:b/>
          <w:bCs/>
          <w:sz w:val="32"/>
          <w:szCs w:val="32"/>
          <w:lang w:eastAsia="zh-CN"/>
        </w:rPr>
        <w:t>持证读者文化层次一览表</w:t>
      </w:r>
    </w:p>
    <w:tbl>
      <w:tblPr>
        <w:tblStyle w:val="4"/>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858" w:type="dxa"/>
            <w:gridSpan w:val="4"/>
            <w:vAlign w:val="center"/>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外借室持证活跃读者：约</w:t>
            </w:r>
            <w:r>
              <w:rPr>
                <w:rFonts w:hint="eastAsia" w:ascii="仿宋" w:hAnsi="仿宋" w:eastAsia="仿宋" w:cs="仿宋"/>
                <w:sz w:val="32"/>
                <w:szCs w:val="32"/>
                <w:vertAlign w:val="baseline"/>
                <w:lang w:val="en-US" w:eastAsia="zh-CN"/>
              </w:rPr>
              <w:t>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214" w:type="dxa"/>
            <w:vAlign w:val="center"/>
          </w:tcPr>
          <w:p>
            <w:pPr>
              <w:ind w:firstLine="320" w:firstLineChars="100"/>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文化层次</w:t>
            </w:r>
          </w:p>
        </w:tc>
        <w:tc>
          <w:tcPr>
            <w:tcW w:w="2214"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本科及以上</w:t>
            </w:r>
          </w:p>
        </w:tc>
        <w:tc>
          <w:tcPr>
            <w:tcW w:w="2215"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高中及以上</w:t>
            </w:r>
          </w:p>
        </w:tc>
        <w:tc>
          <w:tcPr>
            <w:tcW w:w="2215"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高中以下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214" w:type="dxa"/>
            <w:vAlign w:val="center"/>
          </w:tcPr>
          <w:p>
            <w:pPr>
              <w:ind w:firstLine="320" w:firstLineChars="100"/>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占比（</w:t>
            </w:r>
            <w:r>
              <w:rPr>
                <w:rFonts w:hint="eastAsia" w:ascii="仿宋" w:hAnsi="仿宋" w:eastAsia="仿宋" w:cs="仿宋"/>
                <w:sz w:val="32"/>
                <w:szCs w:val="32"/>
                <w:vertAlign w:val="baseline"/>
                <w:lang w:val="en-US" w:eastAsia="zh-CN"/>
              </w:rPr>
              <w:t>%</w:t>
            </w:r>
            <w:r>
              <w:rPr>
                <w:rFonts w:hint="eastAsia" w:ascii="仿宋" w:hAnsi="仿宋" w:eastAsia="仿宋" w:cs="仿宋"/>
                <w:sz w:val="32"/>
                <w:szCs w:val="32"/>
                <w:vertAlign w:val="baseline"/>
                <w:lang w:eastAsia="zh-CN"/>
              </w:rPr>
              <w:t>）</w:t>
            </w:r>
          </w:p>
        </w:tc>
        <w:tc>
          <w:tcPr>
            <w:tcW w:w="2214" w:type="dxa"/>
            <w:vAlign w:val="center"/>
          </w:tcPr>
          <w:p>
            <w:pPr>
              <w:ind w:firstLine="960" w:firstLineChars="3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30</w:t>
            </w:r>
          </w:p>
        </w:tc>
        <w:tc>
          <w:tcPr>
            <w:tcW w:w="2215" w:type="dxa"/>
            <w:vAlign w:val="center"/>
          </w:tcPr>
          <w:p>
            <w:pPr>
              <w:ind w:firstLine="960" w:firstLineChars="3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w:t>
            </w:r>
          </w:p>
        </w:tc>
        <w:tc>
          <w:tcPr>
            <w:tcW w:w="2215" w:type="dxa"/>
            <w:vAlign w:val="center"/>
          </w:tcPr>
          <w:p>
            <w:pPr>
              <w:ind w:firstLine="960" w:firstLineChars="3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2、年龄分布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读者年龄所占比例最多的是35岁以下，占65%；35-50岁的读者占25%；所占比例最少的是50岁以上，占10%。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249" w:firstLineChars="700"/>
        <w:jc w:val="lef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持证读者年龄分布一览表</w:t>
      </w:r>
    </w:p>
    <w:tbl>
      <w:tblPr>
        <w:tblStyle w:val="4"/>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858" w:type="dxa"/>
            <w:gridSpan w:val="4"/>
            <w:vAlign w:val="center"/>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外借室持证活跃读者：约</w:t>
            </w:r>
            <w:r>
              <w:rPr>
                <w:rFonts w:hint="eastAsia" w:ascii="仿宋" w:hAnsi="仿宋" w:eastAsia="仿宋" w:cs="仿宋"/>
                <w:sz w:val="32"/>
                <w:szCs w:val="32"/>
                <w:vertAlign w:val="baseline"/>
                <w:lang w:val="en-US" w:eastAsia="zh-CN"/>
              </w:rPr>
              <w:t>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214" w:type="dxa"/>
            <w:vAlign w:val="center"/>
          </w:tcPr>
          <w:p>
            <w:pPr>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年龄分布情况</w:t>
            </w:r>
          </w:p>
        </w:tc>
        <w:tc>
          <w:tcPr>
            <w:tcW w:w="2214"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35岁以下</w:t>
            </w:r>
          </w:p>
        </w:tc>
        <w:tc>
          <w:tcPr>
            <w:tcW w:w="2215"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35到50岁</w:t>
            </w:r>
          </w:p>
        </w:tc>
        <w:tc>
          <w:tcPr>
            <w:tcW w:w="2215"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214" w:type="dxa"/>
            <w:vAlign w:val="center"/>
          </w:tcPr>
          <w:p>
            <w:pPr>
              <w:ind w:firstLine="320" w:firstLineChars="100"/>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占比（</w:t>
            </w:r>
            <w:r>
              <w:rPr>
                <w:rFonts w:hint="eastAsia" w:ascii="仿宋" w:hAnsi="仿宋" w:eastAsia="仿宋" w:cs="仿宋"/>
                <w:sz w:val="32"/>
                <w:szCs w:val="32"/>
                <w:vertAlign w:val="baseline"/>
                <w:lang w:val="en-US" w:eastAsia="zh-CN"/>
              </w:rPr>
              <w:t>%</w:t>
            </w:r>
            <w:r>
              <w:rPr>
                <w:rFonts w:hint="eastAsia" w:ascii="仿宋" w:hAnsi="仿宋" w:eastAsia="仿宋" w:cs="仿宋"/>
                <w:sz w:val="32"/>
                <w:szCs w:val="32"/>
                <w:vertAlign w:val="baseline"/>
                <w:lang w:eastAsia="zh-CN"/>
              </w:rPr>
              <w:t>）</w:t>
            </w:r>
          </w:p>
        </w:tc>
        <w:tc>
          <w:tcPr>
            <w:tcW w:w="2214" w:type="dxa"/>
            <w:vAlign w:val="center"/>
          </w:tcPr>
          <w:p>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65</w:t>
            </w:r>
          </w:p>
        </w:tc>
        <w:tc>
          <w:tcPr>
            <w:tcW w:w="2215" w:type="dxa"/>
            <w:vAlign w:val="center"/>
          </w:tcPr>
          <w:p>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25</w:t>
            </w:r>
          </w:p>
        </w:tc>
        <w:tc>
          <w:tcPr>
            <w:tcW w:w="2215" w:type="dxa"/>
            <w:vAlign w:val="center"/>
          </w:tcPr>
          <w:p>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r>
    </w:tbl>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综上所述，目前阅读的主力仍是青少年，后续我们还需加强阅读推广，细化自身工作，根据不同人群进行相应书目推荐，争取做到全民参与阅读。</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通过分析得知中年人和青年人是图书馆人群的主体。</w:t>
      </w:r>
    </w:p>
    <w:p>
      <w:pPr>
        <w:pageBreakBefore w:val="0"/>
        <w:kinsoku/>
        <w:wordWrap/>
        <w:overflowPunct/>
        <w:topLinePunct w:val="0"/>
        <w:bidi w:val="0"/>
        <w:spacing w:line="360" w:lineRule="auto"/>
        <w:ind w:right="0" w:rightChars="0" w:firstLine="640" w:firstLineChars="200"/>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val="0"/>
          <w:i w:val="0"/>
          <w:caps w:val="0"/>
          <w:color w:val="000000"/>
          <w:spacing w:val="0"/>
          <w:sz w:val="32"/>
          <w:szCs w:val="32"/>
          <w:shd w:val="clear" w:fill="FFFFFF"/>
        </w:rPr>
        <w:t>当今图书馆用户群体及需求的转变 </w:t>
      </w:r>
    </w:p>
    <w:p>
      <w:pPr>
        <w:pageBreakBefore w:val="0"/>
        <w:kinsoku/>
        <w:wordWrap/>
        <w:overflowPunct/>
        <w:topLinePunct w:val="0"/>
        <w:bidi w:val="0"/>
        <w:spacing w:line="360" w:lineRule="auto"/>
        <w:ind w:right="0" w:rightChars="0"/>
        <w:rPr>
          <w:rFonts w:hint="eastAsia" w:ascii="仿宋_GB2312" w:hAnsi="仿宋_GB2312" w:eastAsia="仿宋_GB2312" w:cs="仿宋_GB2312"/>
          <w:b/>
          <w:bCs/>
          <w:i w:val="0"/>
          <w:caps w:val="0"/>
          <w:color w:val="000000"/>
          <w:spacing w:val="0"/>
          <w:sz w:val="32"/>
          <w:szCs w:val="32"/>
          <w:shd w:val="clear" w:fill="FFFFFF"/>
          <w:lang w:eastAsia="zh-CN"/>
        </w:rPr>
      </w:pPr>
      <w:r>
        <w:rPr>
          <w:rFonts w:hint="eastAsia" w:ascii="仿宋_GB2312" w:hAnsi="仿宋_GB2312" w:eastAsia="仿宋_GB2312" w:cs="仿宋_GB2312"/>
          <w:b/>
          <w:bCs/>
          <w:i w:val="0"/>
          <w:caps w:val="0"/>
          <w:color w:val="000000"/>
          <w:spacing w:val="0"/>
          <w:sz w:val="32"/>
          <w:szCs w:val="32"/>
          <w:shd w:val="clear" w:fill="FFFFFF"/>
        </w:rPr>
        <w:t>　　（一）用户群体的改变 </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val="0"/>
          <w:i w:val="0"/>
          <w:caps w:val="0"/>
          <w:color w:val="000000"/>
          <w:spacing w:val="0"/>
          <w:sz w:val="32"/>
          <w:szCs w:val="32"/>
          <w:shd w:val="clear" w:fill="FFFFFF"/>
        </w:rPr>
        <w:t>　　在当今环境中，由于信息的高速发展，服务种类的扩大，图书馆已不再局限于时空的限制，凡利用本馆资源的单位和个人都是本馆的用户，其用户范围可以由传统的借阅读者发展为通过互联网共享馆内信息资源的全球读者，用户群体空前庞大，网上用户的出现极大丰富了用户群体的类型，除了教师、学生和科研人员之外，还包括公司职员、公务员、军人、普通居民等。现代化的服务手段使信息用户群体由单一向多元化、动态化方向发展。 </w:t>
      </w:r>
    </w:p>
    <w:p>
      <w:pPr>
        <w:pageBreakBefore w:val="0"/>
        <w:kinsoku/>
        <w:wordWrap/>
        <w:overflowPunct/>
        <w:topLinePunct w:val="0"/>
        <w:bidi w:val="0"/>
        <w:spacing w:line="360" w:lineRule="auto"/>
        <w:ind w:right="0" w:rightChars="0"/>
        <w:rPr>
          <w:rFonts w:hint="eastAsia" w:ascii="仿宋_GB2312" w:hAnsi="仿宋_GB2312" w:eastAsia="仿宋_GB2312" w:cs="仿宋_GB2312"/>
          <w:b/>
          <w:bCs/>
          <w:i w:val="0"/>
          <w:caps w:val="0"/>
          <w:color w:val="000000"/>
          <w:spacing w:val="0"/>
          <w:sz w:val="32"/>
          <w:szCs w:val="32"/>
          <w:shd w:val="clear" w:fill="FFFFFF"/>
          <w:lang w:eastAsia="zh-CN"/>
        </w:rPr>
      </w:pP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（二）用户需求的转变 </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val="0"/>
          <w:i w:val="0"/>
          <w:caps w:val="0"/>
          <w:color w:val="000000"/>
          <w:spacing w:val="0"/>
          <w:sz w:val="32"/>
          <w:szCs w:val="32"/>
          <w:shd w:val="clear" w:fill="FFFFFF"/>
        </w:rPr>
        <w:t>　　用户群体范围的不断扩大必然带来用户需求在一定程度的转变，主要反映在以下几方面： </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1.用户需求更加全面。</w:t>
      </w:r>
      <w:r>
        <w:rPr>
          <w:rFonts w:hint="eastAsia" w:ascii="仿宋_GB2312" w:hAnsi="仿宋_GB2312" w:eastAsia="仿宋_GB2312" w:cs="仿宋_GB2312"/>
          <w:b w:val="0"/>
          <w:i w:val="0"/>
          <w:caps w:val="0"/>
          <w:color w:val="000000"/>
          <w:spacing w:val="0"/>
          <w:sz w:val="32"/>
          <w:szCs w:val="32"/>
          <w:shd w:val="clear" w:fill="FFFFFF"/>
        </w:rPr>
        <w:t>传统的用户，需求单一且专业性强，其需求只能在一定范围内得到满足，故存在着一定程度的局限，随着现代科学的不断发展导致了需求也出现了全面化、综合化的趋势。互联网的出现彻底改变了传统用户需求意识，用户不再受空间和时间的限制，用户的信息需求扩散到各个领域。 </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2.用户需求的个性化。</w:t>
      </w:r>
      <w:r>
        <w:rPr>
          <w:rFonts w:hint="eastAsia" w:ascii="仿宋_GB2312" w:hAnsi="仿宋_GB2312" w:eastAsia="仿宋_GB2312" w:cs="仿宋_GB2312"/>
          <w:b w:val="0"/>
          <w:i w:val="0"/>
          <w:caps w:val="0"/>
          <w:color w:val="000000"/>
          <w:spacing w:val="0"/>
          <w:sz w:val="32"/>
          <w:szCs w:val="32"/>
          <w:shd w:val="clear" w:fill="FFFFFF"/>
        </w:rPr>
        <w:t>用户需求个性化的出现，势必要求图书馆对用户需求实施针对性的服务。由于用户所学的专业，所从事的职业，所承担的任务，所处的环境，兴趣爱好等不同，因而对信息的需求也有所不同。另外，由于网络的普及，从事个人研究与爱好的用户越来越多，部分用户的信息需求趋向专深和特殊，其需求也与普通用户有着质的区别，不仅自己收藏了大量对自己有用的东西，而且时时跟踪最新发展方向与动态，补充自己的资料，此时，用户需求更具有针对性、个性化。 </w:t>
      </w:r>
    </w:p>
    <w:p>
      <w:pPr>
        <w:pageBreakBefore w:val="0"/>
        <w:kinsoku/>
        <w:wordWrap/>
        <w:overflowPunct/>
        <w:topLinePunct w:val="0"/>
        <w:bidi w:val="0"/>
        <w:spacing w:line="360" w:lineRule="auto"/>
        <w:ind w:right="0" w:rightChars="0"/>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　3.用户需求的精确性。</w:t>
      </w:r>
      <w:r>
        <w:rPr>
          <w:rFonts w:hint="eastAsia" w:ascii="仿宋_GB2312" w:hAnsi="仿宋_GB2312" w:eastAsia="仿宋_GB2312" w:cs="仿宋_GB2312"/>
          <w:b w:val="0"/>
          <w:i w:val="0"/>
          <w:caps w:val="0"/>
          <w:color w:val="000000"/>
          <w:spacing w:val="0"/>
          <w:sz w:val="32"/>
          <w:szCs w:val="32"/>
          <w:shd w:val="clear" w:fill="FFFFFF"/>
        </w:rPr>
        <w:t>随着电子资源的出现，网上资源也被纳入到图书馆的服务范围，这就面临各种信息资源的大量涌入。面对无序分散的信息海洋，大多数用户不仅仅关心信息量的问题，而是越来越重视所提供的信息精确性。</w:t>
      </w:r>
    </w:p>
    <w:p>
      <w:pPr>
        <w:numPr>
          <w:ilvl w:val="0"/>
          <w:numId w:val="2"/>
        </w:numPr>
        <w:rPr>
          <w:rFonts w:hint="eastAsia" w:ascii="仿宋_GB2312" w:hAnsi="仿宋_GB2312" w:eastAsia="仿宋_GB2312" w:cs="仿宋_GB2312"/>
          <w:b/>
          <w:bCs/>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用户（读者）服务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⒈举办学习习近平新时代中国特色社会主义思想等主题活动。</w:t>
      </w:r>
      <w:r>
        <w:rPr>
          <w:rFonts w:hint="eastAsia" w:ascii="仿宋_GB2312" w:hAnsi="仿宋_GB2312" w:eastAsia="仿宋_GB2312" w:cs="仿宋_GB2312"/>
          <w:sz w:val="32"/>
          <w:szCs w:val="32"/>
          <w:lang w:val="en-US" w:eastAsia="zh-CN"/>
        </w:rPr>
        <w:t>庆祝新中国成立70周年之际，开展专题书展，推介优秀党建读物和红色经典读物；特别策划如皋籍革命军人环克军著书专展，弘扬其革命精神。与新华书店联合开展《垂范-引燃真理之火的共和国领袖》《习近平的七年知青岁月》《习近平讲故事》等主题阅读活动。积极与党校对接，赠书3000余册，成立习近平新时代中国特色社会主义思想主题图书分馆，构筑理论学习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2.针对少儿群体，开展“每周一故事”系列活动。</w:t>
      </w:r>
      <w:r>
        <w:rPr>
          <w:rFonts w:hint="eastAsia" w:ascii="仿宋_GB2312" w:hAnsi="仿宋_GB2312" w:eastAsia="仿宋_GB2312" w:cs="仿宋_GB2312"/>
          <w:sz w:val="32"/>
          <w:szCs w:val="32"/>
          <w:lang w:val="en-US" w:eastAsia="zh-CN"/>
        </w:rPr>
        <w:t>“每周一故事”系列活动是我馆于4月重点推出的一项少儿阅读实践活动，旨在提升服务效能、促进少儿阅读水平、宣传推广传统文化。活动以家庭共享阅读、亲子互动交流为特色，以图书馆馆员“绘本阅读微课堂”以及市爱行动实践中心“二十四节气”国学科普体验为主要内容，也汇聚优秀绘本读物荐读、多种文化体验式阅读，每周开展一次，为广大少儿读者创造一个爱上阅读、享受阅读的方式，从而更好地利用图书资源。目前，已成功举办23场，活动参与人次近1360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3.针对老年群体，打造“银发无忧”工程。</w:t>
      </w:r>
      <w:r>
        <w:rPr>
          <w:rFonts w:hint="eastAsia" w:ascii="仿宋_GB2312" w:hAnsi="仿宋_GB2312" w:eastAsia="仿宋_GB2312" w:cs="仿宋_GB2312"/>
          <w:sz w:val="32"/>
          <w:szCs w:val="32"/>
          <w:lang w:val="en-US" w:eastAsia="zh-CN"/>
        </w:rPr>
        <w:t>“银发无忧工程”是慧老汇老龄产业链服务平台与社会各界爱心组织和个人联合策划的专注于服务老年人健康生活及情感需求的公益项目。助推新时代文明新风尚，丰富老年人业余生活。“银发无忧工程”是我馆与我市社会阅读组织合作的结晶，目前已开课2场，之后将大力支持老年读者多彩的阅读活动，为老龄群体提供一个可见可感可学的舞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4.“图书漂流”品牌活动彰显新时代文明实践风采。</w:t>
      </w:r>
      <w:r>
        <w:rPr>
          <w:rFonts w:hint="eastAsia" w:ascii="仿宋_GB2312" w:hAnsi="仿宋_GB2312" w:eastAsia="仿宋_GB2312" w:cs="仿宋_GB2312"/>
          <w:sz w:val="32"/>
          <w:szCs w:val="32"/>
          <w:lang w:val="en-US" w:eastAsia="zh-CN"/>
        </w:rPr>
        <w:t>“爱心图书村小漂流”服务升级，加强与学校、班级沟通，订制书单，为农村小学课堂充实课外读物，实现阅读需求的精准有效对接。今年“4·23”，正式启动“图书漂流爱心捐赠”项目，分享阅读，传递书香。目前，收到捐赠图书300余册。9月11日，我馆走进白蒲镇奚斜小学开展“爱心图书村小漂流”活动，被《人民日报》刊登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5.关注特殊群体的阅读权益。</w:t>
      </w:r>
      <w:r>
        <w:rPr>
          <w:rFonts w:hint="eastAsia" w:ascii="仿宋_GB2312" w:hAnsi="仿宋_GB2312" w:eastAsia="仿宋_GB2312" w:cs="仿宋_GB2312"/>
          <w:sz w:val="32"/>
          <w:szCs w:val="32"/>
          <w:lang w:val="en-US" w:eastAsia="zh-CN"/>
        </w:rPr>
        <w:t>关注服刑人员阅读状况，4月，前往市看守所分馆开展“书香踏青·浸润心灵”图书志愿服务活动，为分馆送法律、政治、历史、文学等2000余册图书。关心残疾人士阅读，6月、8月，组织图书馆小志愿者们前去江安镇脑瘫作家刘逸家中，送书上门，传递正能量。关注视障群体阅读，8月，我馆与南通市图书馆进行了智能听书机发放签约，为本市视障读者免费提供50台新购入智能听书机，以提供精准化服务维护视障读者享受社会公共文化服务的权益，通过智能听书机听读有声读物切实满足视障读者阅读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sz w:val="32"/>
          <w:szCs w:val="32"/>
          <w:lang w:val="en-US" w:eastAsia="zh-CN"/>
        </w:rPr>
        <w:t>6.统筹规划好各类主题、专题、节日系列活动。</w:t>
      </w:r>
      <w:r>
        <w:rPr>
          <w:rFonts w:hint="eastAsia" w:ascii="仿宋_GB2312" w:hAnsi="仿宋_GB2312" w:eastAsia="仿宋_GB2312" w:cs="仿宋_GB2312"/>
          <w:sz w:val="32"/>
          <w:szCs w:val="32"/>
          <w:lang w:val="en-US" w:eastAsia="zh-CN"/>
        </w:rPr>
        <w:t>开展小书法家写送春联、新春贺岁大片放映、“带一本好书回家”书香暖冬等元旦、春节活动；开展陈根生新书首发、文津图书奖获奖图书展、图书捐赠漂流等“4·23”全民阅读活动；开展科普图书进武警部队、折纸飞机创意活动、船舶手工制作等科普系列活动；开展语言艺术培训、草帽DIY、植物王国等“七彩的夏日”系列活动；开展绘本画中秋、《小老鼠的梦》故事表演等“和美中秋 圆梦新时代”中秋系列活动。</w:t>
      </w:r>
    </w:p>
    <w:p>
      <w:pPr>
        <w:ind w:firstLine="643" w:firstLineChars="200"/>
        <w:jc w:val="left"/>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如皋市图书馆按文献类型</w:t>
      </w:r>
      <w:r>
        <w:rPr>
          <w:rFonts w:hint="eastAsia" w:ascii="仿宋_GB2312" w:hAnsi="仿宋_GB2312" w:eastAsia="仿宋_GB2312" w:cs="仿宋_GB2312"/>
          <w:b/>
          <w:bCs/>
          <w:sz w:val="32"/>
          <w:szCs w:val="32"/>
          <w:highlight w:val="none"/>
          <w:lang w:val="en-US" w:eastAsia="zh-CN"/>
        </w:rPr>
        <w:t>外借</w:t>
      </w:r>
      <w:r>
        <w:rPr>
          <w:rFonts w:hint="eastAsia" w:ascii="仿宋_GB2312" w:hAnsi="仿宋_GB2312" w:eastAsia="仿宋_GB2312" w:cs="仿宋_GB2312"/>
          <w:b/>
          <w:bCs/>
          <w:sz w:val="32"/>
          <w:szCs w:val="32"/>
          <w:highlight w:val="none"/>
        </w:rPr>
        <w:t>量统计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sectPr>
          <w:footerReference r:id="rId3" w:type="default"/>
          <w:pgSz w:w="11906" w:h="16838"/>
          <w:pgMar w:top="1800" w:right="1440" w:bottom="1800" w:left="1440" w:header="851" w:footer="992" w:gutter="0"/>
          <w:cols w:space="425" w:num="1"/>
          <w:docGrid w:type="lines" w:linePitch="312" w:charSpace="0"/>
        </w:sectPr>
      </w:pPr>
      <w:r>
        <w:rPr>
          <w:rFonts w:hint="eastAsia" w:ascii="仿宋_GB2312" w:hAnsi="仿宋_GB2312" w:eastAsia="仿宋_GB2312" w:cs="仿宋_GB2312"/>
          <w:b w:val="0"/>
          <w:bCs w:val="0"/>
          <w:sz w:val="32"/>
          <w:szCs w:val="32"/>
          <w:highlight w:val="none"/>
          <w:lang w:val="en-US" w:eastAsia="zh-CN"/>
        </w:rPr>
        <w:t>2019年纳入系统的本馆外借量为12万册次，未纳入系统的馆内期刊外借量为8.3826万册次，2019年本馆文献外借量为20.3826万册次；2019年直属分馆外借量为13.2755万册次；2019年馆外服务点文献借阅量为1.3119万册次；2019文献年外借量为34.97万册次。</w:t>
      </w:r>
      <w:r>
        <w:rPr>
          <w:rFonts w:hint="eastAsia" w:ascii="仿宋_GB2312" w:hAnsi="仿宋_GB2312" w:eastAsia="仿宋_GB2312" w:cs="仿宋_GB2312"/>
          <w:sz w:val="32"/>
          <w:szCs w:val="32"/>
          <w:highlight w:val="none"/>
        </w:rPr>
        <w:t>根据文献类型统计馆藏量，如皋市图书馆截止</w:t>
      </w:r>
      <w:r>
        <w:rPr>
          <w:rFonts w:hint="eastAsia" w:ascii="仿宋_GB2312" w:hAnsi="仿宋_GB2312" w:eastAsia="仿宋_GB2312" w:cs="仿宋_GB2312"/>
          <w:sz w:val="32"/>
          <w:szCs w:val="32"/>
          <w:highlight w:val="none"/>
          <w:lang w:val="en-US" w:eastAsia="zh-CN"/>
        </w:rPr>
        <w:t>2019</w:t>
      </w:r>
      <w:r>
        <w:rPr>
          <w:rFonts w:hint="eastAsia" w:ascii="仿宋_GB2312" w:hAnsi="仿宋_GB2312" w:eastAsia="仿宋_GB2312" w:cs="仿宋_GB2312"/>
          <w:sz w:val="32"/>
          <w:szCs w:val="32"/>
          <w:highlight w:val="none"/>
        </w:rPr>
        <w:t>年底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I（文学类）大类图书册数最多，占总藏书的32.7%。这是因为文学类图书本身出版数量最多，且受众最广。因此我馆在图书采购过程中着重采购文学类图书。其他占比较高的有G（文化、教育、科学、体育）大类图书、R（医药、卫生）大类图书、K（历史、地理）大类图书。由于我馆是县级馆，面向的读者大多属于大众类，因此像R、G、K类的图书也相对受欢迎。</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3.2019年如皋市图书馆用户（读者）调查报告</w:t>
      </w:r>
    </w:p>
    <w:tbl>
      <w:tblPr>
        <w:tblStyle w:val="3"/>
        <w:tblW w:w="100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640"/>
        <w:gridCol w:w="1080"/>
        <w:gridCol w:w="1080"/>
        <w:gridCol w:w="307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0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b/>
                <w:bCs/>
                <w:i w:val="0"/>
                <w:color w:val="000000"/>
                <w:kern w:val="0"/>
                <w:sz w:val="32"/>
                <w:szCs w:val="32"/>
                <w:highlight w:val="none"/>
                <w:u w:val="none"/>
                <w:lang w:val="en-US" w:eastAsia="zh-CN" w:bidi="ar"/>
              </w:rPr>
              <w:t>2019年图书馆服务量统计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highlight w:val="none"/>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highlight w:val="none"/>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序号</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名   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序号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名   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用户修改口令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续借图书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添加图书新订购书目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还书处理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199088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修改图书批次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打印借书清单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添加新书目记录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11328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逾期费,有偿借阅零收款结算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添加复制记录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证工本费结算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25909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添加外部复制记录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8373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基本押金结算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代码：215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定期服务费结算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34116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修改书目记录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3748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一般流通查询输出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Z39图书编目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15493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读者档案查询输出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书目记录审校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图书流通排行榜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删除书目记录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读者借阅排行榜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图书验收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2796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流通财经查询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新增馆藏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367565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流通工作日志查询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删除馆藏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馆藏历史查询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编目修改馆藏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9074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一般流通统计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图书交送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读者流通统计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图书采编批处理输出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图书流通统计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图书采编工作日志查询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读者档案统计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图书书目统计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流通财经统计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图书馆藏统计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图书馆藏财产统计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图书采编工作量统计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流通工作量统计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CNMARC数据导入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更新读者类型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图书采编工作规则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读者动态属性定义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条码号分区定义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读者检索方案定义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文献地点定义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读者查询输出方案定义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采编检索方案定义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图书库位个别调整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15949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采编查询输出方案定义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图书库位批量调整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办理新证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22454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图书个别重新入藏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验证处理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10150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图书批量重新入藏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w:t>
            </w:r>
          </w:p>
        </w:tc>
      </w:tr>
    </w:tbl>
    <w:p>
      <w:pPr>
        <w:numPr>
          <w:ilvl w:val="0"/>
          <w:numId w:val="0"/>
        </w:numPr>
        <w:rPr>
          <w:rFonts w:hint="eastAsia" w:ascii="仿宋_GB2312" w:hAnsi="仿宋_GB2312" w:eastAsia="仿宋_GB2312" w:cs="仿宋_GB2312"/>
          <w:sz w:val="32"/>
          <w:szCs w:val="32"/>
          <w:highlight w:val="none"/>
          <w:lang w:val="en-US" w:eastAsia="zh-CN"/>
        </w:rPr>
        <w:sectPr>
          <w:pgSz w:w="11906" w:h="16838"/>
          <w:pgMar w:top="1800" w:right="1440" w:bottom="1800" w:left="1440" w:header="851" w:footer="992" w:gutter="0"/>
          <w:cols w:space="425" w:num="1"/>
          <w:docGrid w:type="lines" w:linePitch="312" w:charSpace="0"/>
        </w:sectPr>
      </w:pPr>
    </w:p>
    <w:tbl>
      <w:tblPr>
        <w:tblStyle w:val="3"/>
        <w:tblW w:w="100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640"/>
        <w:gridCol w:w="1080"/>
        <w:gridCol w:w="1080"/>
        <w:gridCol w:w="307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改证类型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图书剔除出藏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挂失处理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图书其它出藏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挂失恢复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图书财产记录删除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暂停处理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图书简单数量清点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暂停恢复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网内其他图书馆读者类型定义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注销处理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1413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网内图书馆读者借租图书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删除处理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网内图书馆读者归还图书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代码：1127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8625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网络续借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权限更改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网络修改密码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减免款处理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网络借书证挂失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读者证批增加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代码：9701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读者证批修改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如皋市图书馆读秀登录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普通借书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205829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r>
    </w:tbl>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sectPr>
          <w:pgSz w:w="11906" w:h="16838"/>
          <w:pgMar w:top="1800" w:right="1440" w:bottom="1800" w:left="1440" w:header="851" w:footer="992" w:gutter="0"/>
          <w:cols w:space="425" w:num="1"/>
          <w:docGrid w:type="lines" w:linePitch="312" w:charSpace="0"/>
        </w:sectPr>
      </w:pPr>
    </w:p>
    <w:p>
      <w:pPr>
        <w:numPr>
          <w:ilvl w:val="0"/>
          <w:numId w:val="0"/>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4.关于2019年如皋市图书馆各类读者活动统计分析：</w:t>
      </w:r>
    </w:p>
    <w:tbl>
      <w:tblPr>
        <w:tblStyle w:val="3"/>
        <w:tblW w:w="12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5"/>
        <w:gridCol w:w="1950"/>
        <w:gridCol w:w="4410"/>
        <w:gridCol w:w="1500"/>
        <w:gridCol w:w="1620"/>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495" w:type="dxa"/>
          <w:trHeight w:val="660" w:hRule="atLeast"/>
          <w:jc w:val="center"/>
        </w:trPr>
        <w:tc>
          <w:tcPr>
            <w:tcW w:w="9165"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highlight w:val="none"/>
                <w:u w:val="none"/>
              </w:rPr>
            </w:pPr>
            <w:r>
              <w:rPr>
                <w:rFonts w:hint="eastAsia" w:ascii="宋体" w:hAnsi="宋体" w:eastAsia="宋体" w:cs="宋体"/>
                <w:b/>
                <w:i w:val="0"/>
                <w:color w:val="000000"/>
                <w:kern w:val="0"/>
                <w:sz w:val="28"/>
                <w:szCs w:val="28"/>
                <w:highlight w:val="none"/>
                <w:u w:val="none"/>
                <w:lang w:val="en-US" w:eastAsia="zh-CN" w:bidi="ar"/>
              </w:rPr>
              <w:t xml:space="preserve">                  如皋市图书馆2019年各类读者活动统计表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主题</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活动地点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1月3日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书香暖冬系列活动——送讲座</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图书馆报告厅</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1月上旬</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新书推荐活动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图书馆二楼外借室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1月12日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《美好‘政’发生》政策读本赠阅活动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图书馆一楼大厅</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1月12日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书香暖冬系列活动——送讲座</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市公安局报告厅</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1月16日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安全知识培训</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1月22日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书香暖冬系列活动——带一本好书回家       </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如皋长途客运站</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1月29日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书香暖冬系列活动——送展览</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东城镇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1月29日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书香暖冬系列活动——送春联</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图书馆一楼大厅</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3月6日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图书馆志愿服务活动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如城街道24小时自助图书馆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3月26日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走进社区--新时代志愿服务活动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如城街道24小时自助图书馆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4月12日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书香踏青·浸润心灵”看守所分馆之行</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如皋市看守所</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4月12日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如城24小时图书馆进行义务馆员培训</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如城街道24小时自助图书馆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4月13日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以花献礼 迎4·23世界读书日”亲子插花活动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30组家庭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4月21日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陈根生新书首发会</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如皋市新华书店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4月22日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图书漂流活动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4月23日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悦读普惠：“互联网+读者购书-图书馆买单”活动正式开通运行</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如皋市新华书店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4月23日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“4·23”为读者奉上文津盛宴</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图书馆馆内</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4月23日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“全民阅读”进车站</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如皋市长途客运站</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4月27日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每周一故事·二十四节气之谷雨转场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20组家庭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4月28日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全民阅读：皋城银发人在行动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5月4日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每周一故事·二十四节气之立夏专场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17组家庭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5月9日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书香服务进城北街道24h自助图书馆</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城北街道24h自助图书馆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5月12日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 母亲节专场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5月15日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市图书馆开展“5·10”思廉日专题教育活动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图书馆三楼会议室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5月18日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每周一故事·二十四节气之小满专场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5月19日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【银发阅读】第一课：诵文明家书 传优良家风</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图书馆三楼会议室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5月21日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著名作家庞余亮读书分享会</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图书馆三楼会议室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5月22日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科普宣传周系列活动——科普图书进部队</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驻看守所武警部队</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5月22日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科普宣传周系列活动——科普展播传惠民</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图书馆在二楼共享工程播放室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5月25日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科普宣传周系列活动——科普创作入童心</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5月26日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【银发阅读】第二课：一封家书</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童年追梦，童星璀璨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6月2日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每周一故事·二十四节气之芒种专场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6月7日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每周一故事·端午节专场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6月16日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每周一故事·父亲节专场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20组家庭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6月17日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每周一故事·二十四节气之夏至专场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6月26日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送书如皋脑瘫作家刘逸</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刘逸家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6月30日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科普知识·恐龙大世界主题活动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7月1日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党建图书展</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图书馆二楼外借室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7月8日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每周一故事·二十四节气之小暑专场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7月11日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“编制祝福，好梦相随”捕梦网手工活动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18组家庭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7月14日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每周一故事·英文绘本阅读活动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7月15日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农家书屋主题阅读活动启动仪式</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肖陆村农家书屋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7月20日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每周一故事·二十四节气之大暑专场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7月25日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每周一故事·二十四节气之处暑专场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7月27日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七彩夏日·语言艺术培训讲座</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7月28日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公务员考试培训公益讲座</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7月31日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图书馆里觅清凉</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图书馆馆内</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8月1日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“八一”建军节主题活动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8月3日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七彩夏日·“帽”美如花 喜迎盛夏</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8月4日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七彩夏日·“植物王国”科普活动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8月29日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书香浸润特殊群体</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江安刘逸家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8月31日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每周一故事·绘本阅读《小熊的尾巴》</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8月份</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“声入”推广盲人数字阅读服务，免费提供智能听书机活动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图书馆馆内</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9月8日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每周一故事·二十四节气之白露专场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9月11日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“爱心图书村小漂流”活动——白蒲镇奚斜小学</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白蒲镇奚斜小学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9月13日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中秋活动——绘本画中秋</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9月14日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每周一故事·故事表演《小老鼠的梦》</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9月28日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科普讲堂：船舶手工制作</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23组家庭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10月13日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每周一故事·二十四节气之寒露专场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10月19日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公益讲座：少儿英语发音体验</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10月24日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东方爱婴早教中心小朋友参观图书馆</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图书馆一楼少儿室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10月26日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每周一故事·二十四节气之霜降专场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11月9日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每周一故事·二十四节气之立冬专场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11月17日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每周一故事·非遗传承，古法纸灯</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20组家庭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11月23日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每周一故事·二十四节气之小雪专场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11月28日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馆校联结：郭园初中参观图书馆</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图书馆馆内</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11月30日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宪法宣传教育主题活动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12月5日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习习书香浸润希望田野·图书馆进社区推广阅读</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东城镇刘杨村、光华社区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12月7日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每周一故事·二十四节气之大雪专场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12月22日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每周一故事·二十四节气之冬至专场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12月28日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童话世界配音秀</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12月29日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每周一故事·环保主题专场</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12月29日</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如皋青年作家征文比赛</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numPr>
          <w:ilvl w:val="0"/>
          <w:numId w:val="0"/>
        </w:num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40" w:firstLineChars="300"/>
        <w:jc w:val="both"/>
        <w:textAlignment w:val="auto"/>
        <w:outlineLvl w:val="9"/>
        <w:rPr>
          <w:rFonts w:hint="eastAsia" w:ascii="仿宋_GB2312" w:hAnsi="仿宋_GB2312" w:eastAsia="仿宋_GB2312" w:cs="仿宋_GB2312"/>
          <w:sz w:val="32"/>
          <w:szCs w:val="32"/>
          <w:lang w:val="en-US" w:eastAsia="zh-CN"/>
        </w:rPr>
        <w:sectPr>
          <w:pgSz w:w="16838" w:h="11906" w:orient="landscape"/>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我馆2019年间共开展读者活动74次。年均参加图书馆读者活动总人次为9489.5人，服务人口数量为1354275人，年每万人参加读者活动人次为77.68人。</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5.2019年如皋市图书馆重点工作和大事记</w:t>
      </w:r>
    </w:p>
    <w:p>
      <w:pPr>
        <w:spacing w:line="560" w:lineRule="exact"/>
        <w:jc w:val="center"/>
        <w:rPr>
          <w:rFonts w:hint="eastAsia" w:ascii="黑体" w:hAnsi="黑体" w:eastAsia="黑体" w:cs="方正小标宋简体"/>
          <w:sz w:val="44"/>
          <w:szCs w:val="44"/>
          <w:lang w:val="en-US" w:eastAsia="zh-CN"/>
        </w:rPr>
      </w:pPr>
      <w:r>
        <w:rPr>
          <w:rFonts w:hint="eastAsia" w:ascii="黑体" w:hAnsi="黑体" w:eastAsia="黑体" w:cs="方正小标宋简体"/>
          <w:sz w:val="44"/>
          <w:szCs w:val="44"/>
          <w:lang w:val="en-US" w:eastAsia="zh-CN"/>
        </w:rPr>
        <w:t>2019年如皋市图书馆重点工作和大事记</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bCs/>
          <w:i w:val="0"/>
          <w:caps w:val="0"/>
          <w:color w:val="000000"/>
          <w:spacing w:val="0"/>
          <w:sz w:val="32"/>
          <w:szCs w:val="32"/>
          <w:shd w:val="clear" w:fill="FFFFFF"/>
          <w:lang w:eastAsia="zh-CN"/>
        </w:rPr>
        <w:t>【</w:t>
      </w:r>
      <w:r>
        <w:rPr>
          <w:rFonts w:hint="eastAsia" w:ascii="仿宋_GB2312" w:hAnsi="仿宋_GB2312" w:eastAsia="仿宋_GB2312" w:cs="仿宋_GB2312"/>
          <w:b/>
          <w:bCs/>
          <w:i w:val="0"/>
          <w:caps w:val="0"/>
          <w:color w:val="000000"/>
          <w:spacing w:val="0"/>
          <w:sz w:val="32"/>
          <w:szCs w:val="32"/>
          <w:shd w:val="clear" w:fill="FFFFFF"/>
          <w:lang w:val="en-US" w:eastAsia="zh-CN"/>
        </w:rPr>
        <w:t>概述</w:t>
      </w:r>
      <w:r>
        <w:rPr>
          <w:rFonts w:hint="eastAsia" w:ascii="仿宋_GB2312" w:hAnsi="仿宋_GB2312" w:eastAsia="仿宋_GB2312" w:cs="仿宋_GB2312"/>
          <w:b/>
          <w:bCs/>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lang w:val="en-US" w:eastAsia="zh-CN"/>
        </w:rPr>
        <w:t>2019</w:t>
      </w:r>
      <w:r>
        <w:rPr>
          <w:rFonts w:hint="eastAsia" w:ascii="仿宋_GB2312" w:hAnsi="仿宋_GB2312" w:eastAsia="仿宋_GB2312" w:cs="仿宋_GB2312"/>
          <w:b w:val="0"/>
          <w:i w:val="0"/>
          <w:caps w:val="0"/>
          <w:color w:val="000000"/>
          <w:spacing w:val="0"/>
          <w:sz w:val="32"/>
          <w:szCs w:val="32"/>
          <w:shd w:val="clear" w:fill="FFFFFF"/>
          <w:lang w:eastAsia="zh-CN"/>
        </w:rPr>
        <w:t>年，如皋图书馆重点工作：积极协助做好基层综合公共文化服务中心建设；加强数字化建设建设，优化数字资源，数字化服务提档升级；进一步完善总分馆制建设，做好图书馆分馆服务及业务指导工作；助推全市全民阅读，充分发挥龙头作用。全年我馆</w:t>
      </w:r>
      <w:r>
        <w:rPr>
          <w:rFonts w:hint="eastAsia" w:ascii="仿宋_GB2312" w:hAnsi="仿宋_GB2312" w:eastAsia="仿宋_GB2312" w:cs="仿宋_GB2312"/>
          <w:b w:val="0"/>
          <w:i w:val="0"/>
          <w:caps w:val="0"/>
          <w:color w:val="000000"/>
          <w:spacing w:val="0"/>
          <w:sz w:val="32"/>
          <w:szCs w:val="32"/>
          <w:shd w:val="clear" w:fill="FFFFFF"/>
          <w:lang w:val="en-US" w:eastAsia="zh-CN"/>
        </w:rPr>
        <w:t>新增</w:t>
      </w:r>
      <w:r>
        <w:rPr>
          <w:rFonts w:hint="eastAsia" w:ascii="仿宋_GB2312" w:hAnsi="仿宋_GB2312" w:eastAsia="仿宋_GB2312" w:cs="仿宋_GB2312"/>
          <w:b w:val="0"/>
          <w:i w:val="0"/>
          <w:caps w:val="0"/>
          <w:color w:val="000000"/>
          <w:spacing w:val="0"/>
          <w:sz w:val="32"/>
          <w:szCs w:val="32"/>
          <w:shd w:val="clear" w:fill="FFFFFF"/>
          <w:lang w:eastAsia="zh-CN"/>
        </w:rPr>
        <w:t>办</w:t>
      </w:r>
      <w:r>
        <w:rPr>
          <w:rFonts w:hint="eastAsia" w:ascii="仿宋_GB2312" w:hAnsi="仿宋_GB2312" w:eastAsia="仿宋_GB2312" w:cs="仿宋_GB2312"/>
          <w:b w:val="0"/>
          <w:i w:val="0"/>
          <w:caps w:val="0"/>
          <w:color w:val="000000"/>
          <w:spacing w:val="0"/>
          <w:sz w:val="32"/>
          <w:szCs w:val="32"/>
          <w:shd w:val="clear" w:fill="FFFFFF"/>
          <w:lang w:val="en-US" w:eastAsia="zh-CN"/>
        </w:rPr>
        <w:t>理读者</w:t>
      </w:r>
      <w:r>
        <w:rPr>
          <w:rFonts w:hint="eastAsia" w:ascii="仿宋_GB2312" w:hAnsi="仿宋_GB2312" w:eastAsia="仿宋_GB2312" w:cs="仿宋_GB2312"/>
          <w:b w:val="0"/>
          <w:i w:val="0"/>
          <w:caps w:val="0"/>
          <w:color w:val="000000"/>
          <w:spacing w:val="0"/>
          <w:sz w:val="32"/>
          <w:szCs w:val="32"/>
          <w:shd w:val="clear" w:fill="FFFFFF"/>
          <w:lang w:eastAsia="zh-CN"/>
        </w:rPr>
        <w:t>证1.4047万份，接待读者54.6万余</w:t>
      </w:r>
      <w:r>
        <w:rPr>
          <w:rFonts w:hint="eastAsia" w:ascii="仿宋_GB2312" w:hAnsi="仿宋_GB2312" w:eastAsia="仿宋_GB2312" w:cs="仿宋_GB2312"/>
          <w:b w:val="0"/>
          <w:i w:val="0"/>
          <w:caps w:val="0"/>
          <w:color w:val="000000"/>
          <w:spacing w:val="0"/>
          <w:sz w:val="32"/>
          <w:szCs w:val="32"/>
          <w:shd w:val="clear" w:fill="FFFFFF"/>
          <w:lang w:val="en-US" w:eastAsia="zh-CN"/>
        </w:rPr>
        <w:t>人次</w:t>
      </w:r>
      <w:r>
        <w:rPr>
          <w:rFonts w:hint="eastAsia" w:ascii="仿宋_GB2312" w:hAnsi="仿宋_GB2312" w:eastAsia="仿宋_GB2312" w:cs="仿宋_GB2312"/>
          <w:b w:val="0"/>
          <w:i w:val="0"/>
          <w:caps w:val="0"/>
          <w:color w:val="000000"/>
          <w:spacing w:val="0"/>
          <w:sz w:val="32"/>
          <w:szCs w:val="32"/>
          <w:shd w:val="clear" w:fill="FFFFFF"/>
          <w:lang w:eastAsia="zh-CN"/>
        </w:rPr>
        <w:t>，图书借阅33.2万余册次，全年举办各类讲座、培训、展览70余场，参与人数</w:t>
      </w:r>
      <w:r>
        <w:rPr>
          <w:rFonts w:hint="eastAsia" w:ascii="仿宋_GB2312" w:hAnsi="仿宋_GB2312" w:eastAsia="仿宋_GB2312" w:cs="仿宋_GB2312"/>
          <w:b w:val="0"/>
          <w:i w:val="0"/>
          <w:caps w:val="0"/>
          <w:color w:val="000000"/>
          <w:spacing w:val="0"/>
          <w:sz w:val="32"/>
          <w:szCs w:val="32"/>
          <w:shd w:val="clear" w:fill="FFFFFF"/>
          <w:lang w:val="en-US" w:eastAsia="zh-CN"/>
        </w:rPr>
        <w:t>4.6481</w:t>
      </w:r>
      <w:r>
        <w:rPr>
          <w:rFonts w:hint="eastAsia" w:ascii="仿宋_GB2312" w:hAnsi="仿宋_GB2312" w:eastAsia="仿宋_GB2312" w:cs="仿宋_GB2312"/>
          <w:b w:val="0"/>
          <w:i w:val="0"/>
          <w:caps w:val="0"/>
          <w:color w:val="000000"/>
          <w:spacing w:val="0"/>
          <w:sz w:val="32"/>
          <w:szCs w:val="32"/>
          <w:shd w:val="clear" w:fill="FFFFFF"/>
          <w:lang w:eastAsia="zh-CN"/>
        </w:rPr>
        <w:t>万余人次。</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【图书馆总分馆建设】</w:t>
      </w:r>
      <w:r>
        <w:rPr>
          <w:rFonts w:hint="eastAsia" w:ascii="仿宋_GB2312" w:hAnsi="仿宋_GB2312" w:eastAsia="仿宋_GB2312" w:cs="仿宋_GB2312"/>
          <w:b w:val="0"/>
          <w:i w:val="0"/>
          <w:caps w:val="0"/>
          <w:color w:val="000000"/>
          <w:spacing w:val="0"/>
          <w:sz w:val="32"/>
          <w:szCs w:val="32"/>
          <w:shd w:val="clear" w:fill="FFFFFF"/>
          <w:lang w:val="en-US" w:eastAsia="zh-CN"/>
        </w:rPr>
        <w:t>2019年共新建3个分馆，2个阅读点，重点考察文体旅融合新特色项目。4月份，新建驻看守所武警部队阅读点，满足部队文化建设需求。6月份，新建奥体中心阅读点，迈出文体旅融合发展第一步。8月，新增市法院分馆。考察花木大世界二期工程，打造新阅读空间建设，初步构建旅游文化阅读分馆方案。11月，新增市第二中学分馆和党校分馆。截止2019年底，我馆在全市共设分馆35家，馆外图书流动服务点13处。</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eastAsia="zh-CN"/>
        </w:rPr>
        <w:t>【“</w:t>
      </w:r>
      <w:r>
        <w:rPr>
          <w:rFonts w:hint="eastAsia" w:ascii="仿宋_GB2312" w:hAnsi="仿宋_GB2312" w:eastAsia="仿宋_GB2312" w:cs="仿宋_GB2312"/>
          <w:b/>
          <w:bCs/>
          <w:i w:val="0"/>
          <w:caps w:val="0"/>
          <w:color w:val="000000"/>
          <w:spacing w:val="0"/>
          <w:sz w:val="32"/>
          <w:szCs w:val="32"/>
          <w:shd w:val="clear" w:fill="FFFFFF"/>
          <w:lang w:val="en-US" w:eastAsia="zh-CN"/>
        </w:rPr>
        <w:t>书香暖冬</w:t>
      </w:r>
      <w:r>
        <w:rPr>
          <w:rFonts w:hint="eastAsia" w:ascii="仿宋_GB2312" w:hAnsi="仿宋_GB2312" w:eastAsia="仿宋_GB2312" w:cs="仿宋_GB2312"/>
          <w:b/>
          <w:bCs/>
          <w:i w:val="0"/>
          <w:caps w:val="0"/>
          <w:color w:val="000000"/>
          <w:spacing w:val="0"/>
          <w:sz w:val="32"/>
          <w:szCs w:val="32"/>
          <w:shd w:val="clear" w:fill="FFFFFF"/>
          <w:lang w:eastAsia="zh-CN"/>
        </w:rPr>
        <w:t>”</w:t>
      </w:r>
      <w:r>
        <w:rPr>
          <w:rFonts w:hint="eastAsia" w:ascii="仿宋_GB2312" w:hAnsi="仿宋_GB2312" w:eastAsia="仿宋_GB2312" w:cs="仿宋_GB2312"/>
          <w:b/>
          <w:bCs/>
          <w:i w:val="0"/>
          <w:caps w:val="0"/>
          <w:color w:val="000000"/>
          <w:spacing w:val="0"/>
          <w:sz w:val="32"/>
          <w:szCs w:val="32"/>
          <w:shd w:val="clear" w:fill="FFFFFF"/>
          <w:lang w:val="en-US" w:eastAsia="zh-CN"/>
        </w:rPr>
        <w:t>系列活动</w:t>
      </w:r>
      <w:r>
        <w:rPr>
          <w:rFonts w:hint="eastAsia" w:ascii="仿宋_GB2312" w:hAnsi="仿宋_GB2312" w:eastAsia="仿宋_GB2312" w:cs="仿宋_GB2312"/>
          <w:b/>
          <w:bCs/>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lang w:val="en-US" w:eastAsia="zh-CN"/>
        </w:rPr>
        <w:t>2019年元旦、春节期间，我馆积极响应新时代文明实践号召，连续开展“送讲座、送图书、送展览、送春联”四送活动，为全市阅读爱好者送去新年大礼包。</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①送讲座——1月上旬，邀请专家分别在市图书馆报告厅和市公安局报告厅举办了3场讲座，向全市文艺爱好者讲授书法、美术及摄影的艺术创作及欣赏。②送图书——丰富4个乡镇24小时自助图书馆及东陈镇范桥村农家书屋的文献馆藏，送书共计1400余册。挑选200本期刊送至市汽车客运站，为旅途中的人们送去书籍的慰藉。“云图有声图书”登陆我馆微信公众号平台，超过17万小时的有声读物资源让读者大饱耳福。③送展览——为纪念改革开放40周年，我馆联合市老年摄影学会、市老龄工作委员会、江苏银行如皋支行等单位共同举办了“美丽的如皋 我的家”摄影作品展，先后在市行政中心大厅、市文化馆、东陈镇综合文化站等多地巡回展出。④送春联——1月29日上午在市图书馆一楼大厅开展新春送福，来自我市“爱鹅书画社”近30位的“小书法家”们泼毫挥墨，写下他们对新年的企盼，所有作品均被来馆读者朋友收入囊中。</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【“书香踏青·浸润心灵”看守所分馆之行】</w:t>
      </w:r>
      <w:r>
        <w:rPr>
          <w:rFonts w:hint="eastAsia" w:ascii="仿宋_GB2312" w:hAnsi="仿宋_GB2312" w:eastAsia="仿宋_GB2312" w:cs="仿宋_GB2312"/>
          <w:b w:val="0"/>
          <w:i w:val="0"/>
          <w:caps w:val="0"/>
          <w:color w:val="000000"/>
          <w:spacing w:val="0"/>
          <w:sz w:val="32"/>
          <w:szCs w:val="32"/>
          <w:shd w:val="clear" w:fill="FFFFFF"/>
          <w:lang w:val="en-US" w:eastAsia="zh-CN"/>
        </w:rPr>
        <w:t>4月14日，我馆“新时代文明实践书香服务组”在馆长王健的带领下，来到市看守所分馆开展“书香踏青·浸润心灵”图书志愿服务活动。我馆为分馆精心准备了2000余册关于法律、政治、历史、文学等类型适合服刑人员阅读的图书。为方便服刑人员第一时间就能选书阅读，我馆书香服务组帮助工作人员拆包上架、分类整理，并和分馆管理员密切保持沟通，随时交流服刑人员的阅读需求。</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bCs/>
          <w:i w:val="0"/>
          <w:caps w:val="0"/>
          <w:color w:val="000000"/>
          <w:spacing w:val="0"/>
          <w:sz w:val="32"/>
          <w:szCs w:val="32"/>
          <w:shd w:val="clear" w:fill="FFFFFF"/>
          <w:lang w:eastAsia="zh-CN"/>
        </w:rPr>
        <w:t>【</w:t>
      </w:r>
      <w:r>
        <w:rPr>
          <w:rFonts w:hint="eastAsia" w:ascii="仿宋_GB2312" w:hAnsi="仿宋_GB2312" w:eastAsia="仿宋_GB2312" w:cs="仿宋_GB2312"/>
          <w:b/>
          <w:bCs/>
          <w:i w:val="0"/>
          <w:caps w:val="0"/>
          <w:color w:val="000000"/>
          <w:spacing w:val="0"/>
          <w:sz w:val="32"/>
          <w:szCs w:val="32"/>
          <w:shd w:val="clear" w:fill="FFFFFF"/>
          <w:lang w:val="en-US" w:eastAsia="zh-CN"/>
        </w:rPr>
        <w:t>参与第十四届文津图书奖参评图书推荐、初评评选及宣传推广活动</w:t>
      </w:r>
      <w:r>
        <w:rPr>
          <w:rFonts w:hint="eastAsia" w:ascii="仿宋_GB2312" w:hAnsi="仿宋_GB2312" w:eastAsia="仿宋_GB2312" w:cs="仿宋_GB2312"/>
          <w:b/>
          <w:bCs/>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lang w:eastAsia="zh-CN"/>
        </w:rPr>
        <w:t>连续4年受邀为国家图书馆“文津图书奖”联合评审单位，通过馆员荐读、读者投票，共同参与图书初评工作。4月23日，</w:t>
      </w:r>
      <w:r>
        <w:rPr>
          <w:rFonts w:hint="eastAsia" w:ascii="仿宋_GB2312" w:hAnsi="仿宋_GB2312" w:eastAsia="仿宋_GB2312" w:cs="仿宋_GB2312"/>
          <w:b w:val="0"/>
          <w:i w:val="0"/>
          <w:caps w:val="0"/>
          <w:color w:val="000000"/>
          <w:spacing w:val="0"/>
          <w:sz w:val="32"/>
          <w:szCs w:val="32"/>
          <w:shd w:val="clear" w:fill="FFFFFF"/>
          <w:lang w:val="en-US" w:eastAsia="zh-CN"/>
        </w:rPr>
        <w:t>在馆内同步直播</w:t>
      </w:r>
      <w:r>
        <w:rPr>
          <w:rFonts w:hint="eastAsia" w:ascii="仿宋_GB2312" w:hAnsi="仿宋_GB2312" w:eastAsia="仿宋_GB2312" w:cs="仿宋_GB2312"/>
          <w:b w:val="0"/>
          <w:i w:val="0"/>
          <w:caps w:val="0"/>
          <w:color w:val="000000"/>
          <w:spacing w:val="0"/>
          <w:sz w:val="32"/>
          <w:szCs w:val="32"/>
          <w:shd w:val="clear" w:fill="FFFFFF"/>
          <w:lang w:eastAsia="zh-CN"/>
        </w:rPr>
        <w:t>第十四届文津图书奖获奖图书颁奖典礼。</w:t>
      </w:r>
      <w:r>
        <w:rPr>
          <w:rFonts w:hint="eastAsia" w:ascii="仿宋_GB2312" w:hAnsi="仿宋_GB2312" w:eastAsia="仿宋_GB2312" w:cs="仿宋_GB2312"/>
          <w:b w:val="0"/>
          <w:i w:val="0"/>
          <w:caps w:val="0"/>
          <w:color w:val="000000"/>
          <w:spacing w:val="0"/>
          <w:sz w:val="32"/>
          <w:szCs w:val="32"/>
          <w:shd w:val="clear" w:fill="FFFFFF"/>
          <w:lang w:val="en-US" w:eastAsia="zh-CN"/>
        </w:rPr>
        <w:t>围绕</w:t>
      </w:r>
      <w:r>
        <w:rPr>
          <w:rFonts w:hint="eastAsia" w:ascii="仿宋_GB2312" w:hAnsi="仿宋_GB2312" w:eastAsia="仿宋_GB2312" w:cs="仿宋_GB2312"/>
          <w:b w:val="0"/>
          <w:i w:val="0"/>
          <w:caps w:val="0"/>
          <w:color w:val="000000"/>
          <w:spacing w:val="0"/>
          <w:sz w:val="32"/>
          <w:szCs w:val="32"/>
          <w:shd w:val="clear" w:fill="FFFFFF"/>
          <w:lang w:eastAsia="zh-CN"/>
        </w:rPr>
        <w:t>“第十四届文津图书奖”获奖图书，</w:t>
      </w:r>
      <w:r>
        <w:rPr>
          <w:rFonts w:hint="eastAsia" w:ascii="仿宋_GB2312" w:hAnsi="仿宋_GB2312" w:eastAsia="仿宋_GB2312" w:cs="仿宋_GB2312"/>
          <w:b w:val="0"/>
          <w:i w:val="0"/>
          <w:caps w:val="0"/>
          <w:color w:val="000000"/>
          <w:spacing w:val="0"/>
          <w:sz w:val="32"/>
          <w:szCs w:val="32"/>
          <w:shd w:val="clear" w:fill="FFFFFF"/>
          <w:lang w:val="en-US" w:eastAsia="zh-CN"/>
        </w:rPr>
        <w:t>在线上给广大市民作荐读推广，线下</w:t>
      </w:r>
      <w:r>
        <w:rPr>
          <w:rFonts w:hint="eastAsia" w:ascii="仿宋_GB2312" w:hAnsi="仿宋_GB2312" w:eastAsia="仿宋_GB2312" w:cs="仿宋_GB2312"/>
          <w:b w:val="0"/>
          <w:i w:val="0"/>
          <w:caps w:val="0"/>
          <w:color w:val="000000"/>
          <w:spacing w:val="0"/>
          <w:sz w:val="32"/>
          <w:szCs w:val="32"/>
          <w:shd w:val="clear" w:fill="FFFFFF"/>
          <w:lang w:eastAsia="zh-CN"/>
        </w:rPr>
        <w:t>制作</w:t>
      </w:r>
      <w:r>
        <w:rPr>
          <w:rFonts w:hint="eastAsia" w:ascii="仿宋_GB2312" w:hAnsi="仿宋_GB2312" w:eastAsia="仿宋_GB2312" w:cs="仿宋_GB2312"/>
          <w:b w:val="0"/>
          <w:i w:val="0"/>
          <w:caps w:val="0"/>
          <w:color w:val="000000"/>
          <w:spacing w:val="0"/>
          <w:sz w:val="32"/>
          <w:szCs w:val="32"/>
          <w:shd w:val="clear" w:fill="FFFFFF"/>
          <w:lang w:val="en-US" w:eastAsia="zh-CN"/>
        </w:rPr>
        <w:t>分发</w:t>
      </w:r>
      <w:r>
        <w:rPr>
          <w:rFonts w:hint="eastAsia" w:ascii="仿宋_GB2312" w:hAnsi="仿宋_GB2312" w:eastAsia="仿宋_GB2312" w:cs="仿宋_GB2312"/>
          <w:b w:val="0"/>
          <w:i w:val="0"/>
          <w:caps w:val="0"/>
          <w:color w:val="000000"/>
          <w:spacing w:val="0"/>
          <w:sz w:val="32"/>
          <w:szCs w:val="32"/>
          <w:shd w:val="clear" w:fill="FFFFFF"/>
          <w:lang w:eastAsia="zh-CN"/>
        </w:rPr>
        <w:t>《书香信息服务（“文津奖”专版）》</w:t>
      </w:r>
      <w:r>
        <w:rPr>
          <w:rFonts w:hint="eastAsia" w:ascii="仿宋_GB2312" w:hAnsi="仿宋_GB2312" w:eastAsia="仿宋_GB2312" w:cs="仿宋_GB2312"/>
          <w:b w:val="0"/>
          <w:i w:val="0"/>
          <w:caps w:val="0"/>
          <w:color w:val="000000"/>
          <w:spacing w:val="0"/>
          <w:sz w:val="32"/>
          <w:szCs w:val="32"/>
          <w:shd w:val="clear" w:fill="FFFFFF"/>
          <w:lang w:val="en-US" w:eastAsia="zh-CN"/>
        </w:rPr>
        <w:t>宣传单以及举办</w:t>
      </w:r>
      <w:r>
        <w:rPr>
          <w:rFonts w:hint="eastAsia" w:ascii="仿宋_GB2312" w:hAnsi="仿宋_GB2312" w:eastAsia="仿宋_GB2312" w:cs="仿宋_GB2312"/>
          <w:b w:val="0"/>
          <w:i w:val="0"/>
          <w:caps w:val="0"/>
          <w:color w:val="000000"/>
          <w:spacing w:val="0"/>
          <w:sz w:val="32"/>
          <w:szCs w:val="32"/>
          <w:shd w:val="clear" w:fill="FFFFFF"/>
          <w:lang w:eastAsia="zh-CN"/>
        </w:rPr>
        <w:t>图片</w:t>
      </w:r>
      <w:r>
        <w:rPr>
          <w:rFonts w:hint="eastAsia" w:ascii="仿宋_GB2312" w:hAnsi="仿宋_GB2312" w:eastAsia="仿宋_GB2312" w:cs="仿宋_GB2312"/>
          <w:b w:val="0"/>
          <w:i w:val="0"/>
          <w:caps w:val="0"/>
          <w:color w:val="000000"/>
          <w:spacing w:val="0"/>
          <w:sz w:val="32"/>
          <w:szCs w:val="32"/>
          <w:shd w:val="clear" w:fill="FFFFFF"/>
          <w:lang w:val="en-US" w:eastAsia="zh-CN"/>
        </w:rPr>
        <w:t>巡回</w:t>
      </w:r>
      <w:r>
        <w:rPr>
          <w:rFonts w:hint="eastAsia" w:ascii="仿宋_GB2312" w:hAnsi="仿宋_GB2312" w:eastAsia="仿宋_GB2312" w:cs="仿宋_GB2312"/>
          <w:b w:val="0"/>
          <w:i w:val="0"/>
          <w:caps w:val="0"/>
          <w:color w:val="000000"/>
          <w:spacing w:val="0"/>
          <w:sz w:val="32"/>
          <w:szCs w:val="32"/>
          <w:shd w:val="clear" w:fill="FFFFFF"/>
          <w:lang w:eastAsia="zh-CN"/>
        </w:rPr>
        <w:t>展。</w:t>
      </w:r>
    </w:p>
    <w:p>
      <w:pPr>
        <w:pageBreakBefore w:val="0"/>
        <w:kinsoku/>
        <w:wordWrap/>
        <w:overflowPunct/>
        <w:topLinePunct w:val="0"/>
        <w:bidi w:val="0"/>
        <w:spacing w:line="360" w:lineRule="auto"/>
        <w:ind w:right="0" w:rightChars="0"/>
        <w:rPr>
          <w:rFonts w:hint="default"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【“每周一故事”系列活动】</w:t>
      </w:r>
      <w:r>
        <w:rPr>
          <w:rFonts w:hint="eastAsia" w:ascii="仿宋_GB2312" w:hAnsi="仿宋_GB2312" w:eastAsia="仿宋_GB2312" w:cs="仿宋_GB2312"/>
          <w:b w:val="0"/>
          <w:i w:val="0"/>
          <w:caps w:val="0"/>
          <w:color w:val="000000"/>
          <w:spacing w:val="0"/>
          <w:sz w:val="32"/>
          <w:szCs w:val="32"/>
          <w:shd w:val="clear" w:fill="FFFFFF"/>
          <w:lang w:val="en-US" w:eastAsia="zh-CN"/>
        </w:rPr>
        <w:t>“每周一故事”系列活动是我馆于2019年4月重点推出的一项少儿阅读实践活动，旨在提升服务效能、促进少儿阅读水平、宣传推广传统文化。活动以家庭共享阅读、亲子互动交流为特色，以图书馆馆员“绘本阅读微课堂”以及市爱行动实践中心“二十四节气”国学科普体验为主要内容，也汇聚优秀绘本读物荐读、多种文化体验式阅读，每周开展一次，为广大少儿读者创造一个爱上阅读、享受阅读的方式，从而更好地利用图书资源。2019年，共成功举办23场，活动参与人次近1360人次。</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【“互联网+读者购书·图书馆买单”平台正式开通运行】</w:t>
      </w:r>
      <w:r>
        <w:rPr>
          <w:rFonts w:hint="eastAsia" w:ascii="仿宋_GB2312" w:hAnsi="仿宋_GB2312" w:eastAsia="仿宋_GB2312" w:cs="仿宋_GB2312"/>
          <w:b w:val="0"/>
          <w:i w:val="0"/>
          <w:caps w:val="0"/>
          <w:color w:val="000000"/>
          <w:spacing w:val="0"/>
          <w:sz w:val="32"/>
          <w:szCs w:val="32"/>
          <w:shd w:val="clear" w:fill="FFFFFF"/>
          <w:lang w:val="en-US" w:eastAsia="zh-CN"/>
        </w:rPr>
        <w:t>我馆积极参与国家大众阅读互动平台研究，在中国数字图书馆的技术指导下，创新“共享单车-共享阅读”新模式，在全国首次开辟基于微信平台的“读者购书-图书馆买单”服务，读者的阅读选择权得到了进一步加强，借助后台大数据，图书馆也能更加及时了解读者的读书需求，实现对阅读需求的精准把控，荐读对象的实效服务。2018年“4·23”期间，我馆联合市新华书店、中国数字图书馆，在全国首次采用此模式开展试运行活动，读者反响热烈，平台注册用户400余人，借阅图书200余册。在2019年“4·23”世界读书日暨如皋市第六届李渔读书节启动日，“互联网+读者购书·图书馆买单”活动平台正式开通运行。</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【科普宣传周系列活动】</w:t>
      </w:r>
      <w:r>
        <w:rPr>
          <w:rFonts w:hint="eastAsia" w:ascii="仿宋_GB2312" w:hAnsi="仿宋_GB2312" w:eastAsia="仿宋_GB2312" w:cs="仿宋_GB2312"/>
          <w:b w:val="0"/>
          <w:i w:val="0"/>
          <w:caps w:val="0"/>
          <w:color w:val="000000"/>
          <w:spacing w:val="0"/>
          <w:sz w:val="32"/>
          <w:szCs w:val="32"/>
          <w:shd w:val="clear" w:fill="FFFFFF"/>
          <w:lang w:val="en-US" w:eastAsia="zh-CN"/>
        </w:rPr>
        <w:t>2019年5月19—26日，是2019年全国科技活动周暨如皋市第31届科普宣传周，我馆针对本届活动主题“科技强国 科普惠民”，精心筹划开展了一系列科普宣传周活动。①科普图书进部队。5月22日，我馆新时代文明实践书香志愿服务小组来到驻看守所武警部队，为武警官兵们送去了政治、军事、人文等方面的科普图书210册，丰富了部队图书室的书架，为“强国强军中国梦”、推动部队建设贡献力量。②科普创作入童心。5月25日，我馆在三楼青少年活动教室开展“我心飞翔——折纸飞机创意活动”，15名儿童参与感受我国航天事业科技创新的繁荣发展。③科普展播传惠民。5月的最后一周，我馆在二楼共享工程播放室开展关于新科技运用、新发明提高生活水平等科普视频的展播活动，普及科学知识，开拓大众视野，让新科技带给人们美好生活享受。</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【服务农民读书节阅读活动】</w:t>
      </w:r>
      <w:r>
        <w:rPr>
          <w:rFonts w:hint="eastAsia" w:ascii="仿宋_GB2312" w:hAnsi="仿宋_GB2312" w:eastAsia="仿宋_GB2312" w:cs="仿宋_GB2312"/>
          <w:b w:val="0"/>
          <w:i w:val="0"/>
          <w:caps w:val="0"/>
          <w:color w:val="000000"/>
          <w:spacing w:val="0"/>
          <w:sz w:val="32"/>
          <w:szCs w:val="32"/>
          <w:shd w:val="clear" w:fill="FFFFFF"/>
          <w:lang w:val="en-US" w:eastAsia="zh-CN"/>
        </w:rPr>
        <w:t>7月15日，我馆进驻由如皋市全民阅读办组织在如皋高新区肖陆村村民委员会举办的如皋市农民读书节暨农家书屋主题阅读活动启动仪式“百姓点单”活动现场，为我市农家书屋图书管理员提供“农家书屋管理员培训”、“农家书屋借阅系统维护、保障”、“数字资源共享”等专题指导服务菜单，为现场农民提供农业科学、医疗卫生、民间文学等类别的新书供其选读，大力宣传图书馆针对基层群众的特色服务项目，以便让图书馆丰富的资源更好地惠及基层民众。</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【“八一”建军节主题活动】</w:t>
      </w:r>
      <w:r>
        <w:rPr>
          <w:rFonts w:hint="eastAsia" w:ascii="仿宋_GB2312" w:hAnsi="仿宋_GB2312" w:eastAsia="仿宋_GB2312" w:cs="仿宋_GB2312"/>
          <w:b w:val="0"/>
          <w:i w:val="0"/>
          <w:caps w:val="0"/>
          <w:color w:val="000000"/>
          <w:spacing w:val="0"/>
          <w:sz w:val="32"/>
          <w:szCs w:val="32"/>
          <w:shd w:val="clear" w:fill="FFFFFF"/>
          <w:lang w:val="en-US" w:eastAsia="zh-CN"/>
        </w:rPr>
        <w:t>2019年8月1日是中国人民解放军建军九十二周年。当天上午，我馆联合如皋市爱行动实践中心在图书馆三楼开展“强国一代有我在，启迪心中爱国梦”八一建军节主题活动，邀请一位现役军人为小朋友们讲述他的参军历程，吸引近40名小朋友参加。活动中，兵哥哥为小朋友们讲述了建军节的历史由来和自己的部队生活，通过手把手教授小朋友们简单御敌防守技能，展现了现代军人的英姿风采，让小朋友们热血澎湃。小朋友还为兵哥哥系上鲜艳的红领巾，献上花束，送上亲手制作的节日卡片，表白他们对节日的祝贺及对军人的敬仰之情。</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盲人数字阅读服务】8月，我馆与南通市图书馆进行了智能听书机发放签约，为本市视障读者免费提供50台新购入智能听书机，以提供精准化服务维护视障读者享受社会公共文化服务的权益，通过智能听书机听读有声读物切实满足视障读者阅读需求。</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【书香慰问脑瘫文艺女孩儿刘逸】</w:t>
      </w:r>
      <w:r>
        <w:rPr>
          <w:rFonts w:hint="eastAsia" w:ascii="仿宋_GB2312" w:hAnsi="仿宋_GB2312" w:eastAsia="仿宋_GB2312" w:cs="仿宋_GB2312"/>
          <w:b w:val="0"/>
          <w:i w:val="0"/>
          <w:caps w:val="0"/>
          <w:color w:val="000000"/>
          <w:spacing w:val="0"/>
          <w:sz w:val="32"/>
          <w:szCs w:val="32"/>
          <w:shd w:val="clear" w:fill="FFFFFF"/>
          <w:lang w:val="en-US" w:eastAsia="zh-CN"/>
        </w:rPr>
        <w:t>8月29日上午，我馆工作人员与4名小小志愿者一起来到江安，慰问脑瘫文艺女孩儿刘逸，为刘逸送去散文、历史、小说等相关书籍30余本。慰问期间，刘逸与志愿者们分享了自己的新作品《向阳花的守望》，并叙述了自己的创作历程，讲述自己在创作的时候是如何收集资料、如何提升词汇量、如何鼓励自己坚持到底。</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【宪法宣传教育主题活动】</w:t>
      </w:r>
      <w:r>
        <w:rPr>
          <w:rFonts w:hint="eastAsia" w:ascii="仿宋_GB2312" w:hAnsi="仿宋_GB2312" w:eastAsia="仿宋_GB2312" w:cs="仿宋_GB2312"/>
          <w:b w:val="0"/>
          <w:i w:val="0"/>
          <w:caps w:val="0"/>
          <w:color w:val="000000"/>
          <w:spacing w:val="0"/>
          <w:sz w:val="32"/>
          <w:szCs w:val="32"/>
          <w:shd w:val="clear" w:fill="FFFFFF"/>
          <w:lang w:val="en-US" w:eastAsia="zh-CN"/>
        </w:rPr>
        <w:t>2019年12月4日是我国第六个国家宪法日，第二个宪法宣传周。为学习贯彻党的十九大和十九届二中、三中、四中全会精神，推动深入学习宣传宪法，弘扬宪法精神，维护宪法权威，11月30日，我馆联合市法宣办、市司法局共同举办宪法宣传教育主题活动，以此来弘扬宪法精神，传播法治文化，提升公民宪法意识。本次活动近30人参与，同时还特别邀请江苏瀛联律师事务所合伙人周欣欣律师作专题法律讲座，讲座中不仅系统阐述了宪法的相关法律知识和宪法在法律体系中的重要地位，还提到了当下预防未成年人犯罪等社会热点问题，并对未成年人健康发展、增强法律保护意识，提出了建议和对策，得到现场参与者的一致好评。</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【习习书香浸润希望田野·图书馆进社区推广阅读】</w:t>
      </w:r>
      <w:r>
        <w:rPr>
          <w:rFonts w:hint="eastAsia" w:ascii="仿宋_GB2312" w:hAnsi="仿宋_GB2312" w:eastAsia="仿宋_GB2312" w:cs="仿宋_GB2312"/>
          <w:b w:val="0"/>
          <w:i w:val="0"/>
          <w:caps w:val="0"/>
          <w:color w:val="000000"/>
          <w:spacing w:val="0"/>
          <w:sz w:val="32"/>
          <w:szCs w:val="32"/>
          <w:shd w:val="clear" w:fill="FFFFFF"/>
          <w:lang w:val="en-US" w:eastAsia="zh-CN"/>
        </w:rPr>
        <w:t>12月5日是国际志愿者日，我馆新时代文明实践书香服务组分两队，分别走进东城镇刘杨村、如城镇光华社区开展公益阅读讲座，向广大普通村民普及农家书屋、全民阅读，受到村民欢迎。</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【古籍数字化《影梅庵忆语》的出版再利用】</w:t>
      </w:r>
      <w:r>
        <w:rPr>
          <w:rFonts w:hint="eastAsia" w:ascii="仿宋_GB2312" w:hAnsi="仿宋_GB2312" w:eastAsia="仿宋_GB2312" w:cs="仿宋_GB2312"/>
          <w:b w:val="0"/>
          <w:i w:val="0"/>
          <w:caps w:val="0"/>
          <w:color w:val="000000"/>
          <w:spacing w:val="0"/>
          <w:sz w:val="32"/>
          <w:szCs w:val="32"/>
          <w:shd w:val="clear" w:fill="FFFFFF"/>
          <w:lang w:val="en-US" w:eastAsia="zh-CN"/>
        </w:rPr>
        <w:t>2019年3月27日，如皋市委书记张建华、如皋市委常委如皋工业园区党工委书记刘向阳、如皋市委常委宣传部长茅红宇来馆调研。张书记在调研时强调，在保护好古籍的同时，也要做好古籍的宣传推广工作，以古籍数字化为契机，进一步提高古籍利用率。《影梅庵忆语》是如皋籍才子冒辟疆的遗作，也是本土文学作品的代表之作。我馆作为江苏省古籍保护单位，根据市委领导指示，《影梅庵忆语》随即启动再版工作，将原版较为生涩难懂的繁体古文，以白话文漫画形式重新演绎。2019年完成微信公众号平台历经两个多月的连载，共十回的漫画版已全部完结，后续将争取文联创作专项基金，出版纸质图书。</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eastAsia="zh-CN"/>
        </w:rPr>
        <w:t>【</w:t>
      </w:r>
      <w:r>
        <w:rPr>
          <w:rFonts w:hint="eastAsia" w:ascii="仿宋_GB2312" w:hAnsi="仿宋_GB2312" w:eastAsia="仿宋_GB2312" w:cs="仿宋_GB2312"/>
          <w:b/>
          <w:bCs/>
          <w:i w:val="0"/>
          <w:caps w:val="0"/>
          <w:color w:val="000000"/>
          <w:spacing w:val="0"/>
          <w:sz w:val="32"/>
          <w:szCs w:val="32"/>
          <w:shd w:val="clear" w:fill="FFFFFF"/>
          <w:lang w:val="en-US" w:eastAsia="zh-CN"/>
        </w:rPr>
        <w:t>荣誉</w:t>
      </w:r>
      <w:r>
        <w:rPr>
          <w:rFonts w:hint="eastAsia" w:ascii="仿宋_GB2312" w:hAnsi="仿宋_GB2312" w:eastAsia="仿宋_GB2312" w:cs="仿宋_GB2312"/>
          <w:b/>
          <w:bCs/>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lang w:val="en-US" w:eastAsia="zh-CN"/>
        </w:rPr>
        <w:t>国家级：我馆</w:t>
      </w:r>
      <w:r>
        <w:rPr>
          <w:rFonts w:hint="eastAsia" w:ascii="仿宋_GB2312" w:hAnsi="仿宋_GB2312" w:eastAsia="仿宋_GB2312" w:cs="仿宋_GB2312"/>
          <w:b w:val="0"/>
          <w:i w:val="0"/>
          <w:caps w:val="0"/>
          <w:color w:val="000000"/>
          <w:spacing w:val="0"/>
          <w:sz w:val="32"/>
          <w:szCs w:val="32"/>
          <w:shd w:val="clear" w:fill="FFFFFF"/>
          <w:lang w:eastAsia="zh-CN"/>
        </w:rPr>
        <w:t>连续</w:t>
      </w:r>
      <w:r>
        <w:rPr>
          <w:rFonts w:hint="eastAsia" w:ascii="仿宋_GB2312" w:hAnsi="仿宋_GB2312" w:eastAsia="仿宋_GB2312" w:cs="仿宋_GB2312"/>
          <w:b w:val="0"/>
          <w:i w:val="0"/>
          <w:caps w:val="0"/>
          <w:color w:val="000000"/>
          <w:spacing w:val="0"/>
          <w:sz w:val="32"/>
          <w:szCs w:val="32"/>
          <w:shd w:val="clear" w:fill="FFFFFF"/>
          <w:lang w:val="en-US" w:eastAsia="zh-CN"/>
        </w:rPr>
        <w:t>4</w:t>
      </w:r>
      <w:r>
        <w:rPr>
          <w:rFonts w:hint="eastAsia" w:ascii="仿宋_GB2312" w:hAnsi="仿宋_GB2312" w:eastAsia="仿宋_GB2312" w:cs="仿宋_GB2312"/>
          <w:b w:val="0"/>
          <w:i w:val="0"/>
          <w:caps w:val="0"/>
          <w:color w:val="000000"/>
          <w:spacing w:val="0"/>
          <w:sz w:val="32"/>
          <w:szCs w:val="32"/>
          <w:shd w:val="clear" w:fill="FFFFFF"/>
          <w:lang w:eastAsia="zh-CN"/>
        </w:rPr>
        <w:t>年受邀为国家“文津图书奖”联合评审单位。</w:t>
      </w:r>
      <w:r>
        <w:rPr>
          <w:rFonts w:hint="eastAsia" w:ascii="仿宋_GB2312" w:hAnsi="仿宋_GB2312" w:eastAsia="仿宋_GB2312" w:cs="仿宋_GB2312"/>
          <w:b w:val="0"/>
          <w:i w:val="0"/>
          <w:caps w:val="0"/>
          <w:color w:val="000000"/>
          <w:spacing w:val="0"/>
          <w:sz w:val="32"/>
          <w:szCs w:val="32"/>
          <w:shd w:val="clear" w:fill="FFFFFF"/>
          <w:lang w:val="en-US" w:eastAsia="zh-CN"/>
        </w:rPr>
        <w:t>2019年3月，我馆在中国盲文图书馆、中国盲文出版社、南京图书馆、浙江图书馆、上海图书馆、安徽省图书馆、金陵图书馆主办的2018年度“首届长三角地区视障文化服务摄影图片公益展”征集活动中获得优秀组织奖。县市级：6月5日，我馆符雯、石婵娟、张培培、蔡菁菁四名同志代表文体广电和旅游局参加由如皋市文明办、如皋市全民阅读办主办的“我们的节日·端午”中华经典诵读大赛，获得三等奖。</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6.如皋市图书馆下一年度（2020年）工作计划</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both"/>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2020年如皋市图书馆工作计划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（2020年1月2日）</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是决胜全面建成小康社会、决战脱贫攻坚的关键之年，如皋市图书馆在市文体广旅局的正确领导下，全体员工的共同努力下，较好完成本职工作。我馆将继续以党建工作为引领，创新服务模式，提升服务效能，牢记“为读者服务”的使命，推动图书馆事业再上新台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一、推进全面从严治党，决胜全面建成小康社会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定不移地以习近平新时代中国特色主义思想和党的十九大报告为指引，落实全面从严治党责任，深化“不忘初心，牢记使命”主题学习教育成果。继续开展好“三会一课”、主题党日、民主评议和组织生活会等党内各项政治生活，不断强化作风建设和党风廉政建设。每季度做好“走帮扶”工作，结对帮扶贫困群众，决胜全面小康、决战脱贫攻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二、致力业务创新，提升服务效能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1.加强文旅融合，精心打造阅读新空间。</w:t>
      </w:r>
      <w:r>
        <w:rPr>
          <w:rFonts w:hint="eastAsia" w:ascii="仿宋" w:hAnsi="仿宋" w:eastAsia="仿宋" w:cs="仿宋"/>
          <w:sz w:val="32"/>
          <w:szCs w:val="32"/>
          <w:lang w:val="en-US" w:eastAsia="zh-CN"/>
        </w:rPr>
        <w:t>结合文体旅融合和图书馆事业发展需求，持续推进图书馆总分馆建设，配合做好局系统“东皋书房”建设，提供文献资源、业务培训指导等服务，织密阅读网点，营造浓厚的城市书香氛围。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楷体" w:hAnsi="楷体" w:eastAsia="楷体" w:cs="楷体"/>
          <w:sz w:val="32"/>
          <w:szCs w:val="32"/>
          <w:lang w:val="en-US" w:eastAsia="zh-CN"/>
        </w:rPr>
        <w:t>2.开通“书香之城—如皋阅读地图”APP的使用。</w:t>
      </w:r>
      <w:r>
        <w:rPr>
          <w:rFonts w:hint="eastAsia" w:ascii="仿宋" w:hAnsi="仿宋" w:eastAsia="仿宋"/>
          <w:sz w:val="32"/>
          <w:szCs w:val="32"/>
          <w:lang w:val="en-US" w:eastAsia="zh-CN"/>
        </w:rPr>
        <w:t>2019年</w:t>
      </w:r>
      <w:r>
        <w:rPr>
          <w:rFonts w:hint="eastAsia" w:ascii="仿宋" w:hAnsi="仿宋" w:eastAsia="仿宋"/>
          <w:sz w:val="32"/>
          <w:szCs w:val="32"/>
        </w:rPr>
        <w:t>我馆与国家图书馆合作共同开发打造“如皋阅读地图”平台，形成“馆（站）</w:t>
      </w:r>
      <w:r>
        <w:rPr>
          <w:rFonts w:ascii="仿宋" w:hAnsi="仿宋" w:eastAsia="仿宋"/>
          <w:sz w:val="32"/>
          <w:szCs w:val="32"/>
        </w:rPr>
        <w:t>—</w:t>
      </w:r>
      <w:r>
        <w:rPr>
          <w:rFonts w:hint="eastAsia" w:ascii="仿宋" w:hAnsi="仿宋" w:eastAsia="仿宋"/>
          <w:sz w:val="32"/>
          <w:szCs w:val="32"/>
        </w:rPr>
        <w:t>机构</w:t>
      </w:r>
      <w:r>
        <w:rPr>
          <w:rFonts w:ascii="仿宋" w:hAnsi="仿宋" w:eastAsia="仿宋"/>
          <w:sz w:val="32"/>
          <w:szCs w:val="32"/>
        </w:rPr>
        <w:t>—</w:t>
      </w:r>
      <w:r>
        <w:rPr>
          <w:rFonts w:hint="eastAsia" w:ascii="仿宋" w:hAnsi="仿宋" w:eastAsia="仿宋"/>
          <w:sz w:val="32"/>
          <w:szCs w:val="32"/>
        </w:rPr>
        <w:t>读者”联合阅读推广的态势，</w:t>
      </w:r>
      <w:r>
        <w:rPr>
          <w:rFonts w:hint="eastAsia" w:ascii="仿宋" w:hAnsi="仿宋" w:eastAsia="仿宋"/>
          <w:sz w:val="32"/>
          <w:szCs w:val="32"/>
          <w:lang w:eastAsia="zh-CN"/>
        </w:rPr>
        <w:t>下半年将</w:t>
      </w:r>
      <w:r>
        <w:rPr>
          <w:rFonts w:hint="eastAsia" w:ascii="仿宋" w:hAnsi="仿宋" w:eastAsia="仿宋"/>
          <w:sz w:val="32"/>
          <w:szCs w:val="32"/>
          <w:lang w:val="en-US" w:eastAsia="zh-CN"/>
        </w:rPr>
        <w:t>投入运行，</w:t>
      </w:r>
      <w:r>
        <w:rPr>
          <w:rFonts w:hint="eastAsia" w:ascii="仿宋" w:hAnsi="仿宋" w:eastAsia="仿宋"/>
          <w:sz w:val="32"/>
          <w:szCs w:val="32"/>
          <w:lang w:eastAsia="zh-CN"/>
        </w:rPr>
        <w:t>通过</w:t>
      </w:r>
      <w:r>
        <w:rPr>
          <w:rFonts w:hint="eastAsia" w:ascii="仿宋" w:hAnsi="仿宋" w:eastAsia="仿宋"/>
          <w:sz w:val="32"/>
          <w:szCs w:val="32"/>
        </w:rPr>
        <w:t>整合全市阅读资源，让社会各界都参与到阅读的行列中来，更进一步推进全民阅读</w:t>
      </w:r>
      <w:r>
        <w:rPr>
          <w:rFonts w:hint="eastAsia" w:ascii="仿宋" w:hAnsi="仿宋" w:eastAsia="仿宋"/>
          <w:sz w:val="32"/>
          <w:szCs w:val="32"/>
          <w:lang w:eastAsia="zh-CN"/>
        </w:rPr>
        <w:t>，扩大影响力</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3.古籍出版再利用，传承中华优秀传统文化。</w:t>
      </w:r>
      <w:r>
        <w:rPr>
          <w:rFonts w:hint="eastAsia" w:ascii="仿宋" w:hAnsi="仿宋" w:eastAsia="仿宋"/>
          <w:sz w:val="32"/>
          <w:szCs w:val="32"/>
          <w:lang w:val="en-US" w:eastAsia="zh-CN"/>
        </w:rPr>
        <w:t>《</w:t>
      </w:r>
      <w:r>
        <w:rPr>
          <w:rFonts w:hint="eastAsia" w:ascii="仿宋_GB2312" w:hAnsi="仿宋_GB2312" w:eastAsia="仿宋_GB2312" w:cs="仿宋_GB2312"/>
          <w:sz w:val="32"/>
          <w:szCs w:val="32"/>
          <w:lang w:val="en-US" w:eastAsia="zh-CN"/>
        </w:rPr>
        <w:t>影梅庵忆语》开辟了中国文学史上忆语体散文的先河，原著作者冒辟疆是如皋人。我馆作为江苏省古籍保护单位，将《影梅庵忆语》以白话文漫画形式重新演绎，目前已形成数字化版本，年底前计划出版成纸质图书，让更多的人去亲近、阅读经典，进一步推介宣传如皋地域文化，传承优秀的中华文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4.专注读者需求，积极开展阅读推广活动。</w:t>
      </w:r>
      <w:r>
        <w:rPr>
          <w:rFonts w:hint="eastAsia" w:ascii="仿宋_GB2312" w:hAnsi="仿宋_GB2312" w:eastAsia="仿宋_GB2312" w:cs="仿宋_GB2312"/>
          <w:sz w:val="32"/>
          <w:szCs w:val="32"/>
          <w:lang w:val="en-US" w:eastAsia="zh-CN"/>
        </w:rPr>
        <w:t>结合</w:t>
      </w:r>
      <w:r>
        <w:rPr>
          <w:rFonts w:hint="eastAsia" w:ascii="仿宋" w:hAnsi="仿宋" w:eastAsia="仿宋" w:cs="仿宋"/>
          <w:sz w:val="32"/>
          <w:szCs w:val="32"/>
          <w:lang w:val="en-US" w:eastAsia="zh-CN"/>
        </w:rPr>
        <w:t>“七彩的夏日”、“缤纷的冬日”、“我们的节日”等主题，开展特色系列活动。继续做好每月的数字资源宣传推广活动，“读者购书·图书馆买单”、“书香机关 悦月读”等活动正常运行。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三、树立首位理念，筑牢安全生产、疫情防控防线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i w:val="0"/>
          <w:caps w:val="0"/>
          <w:color w:val="000000"/>
          <w:spacing w:val="0"/>
          <w:sz w:val="32"/>
          <w:szCs w:val="32"/>
          <w:shd w:val="clear" w:fill="FFFFFF"/>
          <w:lang w:val="en-US" w:eastAsia="zh-CN"/>
        </w:rPr>
      </w:pPr>
      <w:r>
        <w:rPr>
          <w:rFonts w:hint="eastAsia" w:ascii="仿宋" w:hAnsi="仿宋" w:eastAsia="仿宋"/>
          <w:sz w:val="32"/>
          <w:szCs w:val="32"/>
          <w:lang w:val="en-US" w:eastAsia="zh-CN"/>
        </w:rPr>
        <w:t>坚持“一手抓安全生产、一手抓疫情防控”，严格按照安全生产工作要求和疫情防控相关指示，落实好工作责任，定期检查、排查，发现问题及时处置、及时汇报，组织全馆人员开展安全培训和防控知识学习，提高个人意识，确保馆内零事故发生。</w:t>
      </w:r>
    </w:p>
    <w:p>
      <w:pPr>
        <w:pageBreakBefore w:val="0"/>
        <w:kinsoku/>
        <w:wordWrap/>
        <w:overflowPunct/>
        <w:topLinePunct w:val="0"/>
        <w:bidi w:val="0"/>
        <w:spacing w:line="360" w:lineRule="auto"/>
        <w:ind w:right="0" w:rightChars="0"/>
        <w:rPr>
          <w:rFonts w:hint="default" w:ascii="仿宋_GB2312" w:hAnsi="仿宋_GB2312" w:eastAsia="仿宋_GB2312" w:cs="仿宋_GB2312"/>
          <w:b w:val="0"/>
          <w:i w:val="0"/>
          <w:caps w:val="0"/>
          <w:color w:val="000000"/>
          <w:spacing w:val="0"/>
          <w:sz w:val="32"/>
          <w:szCs w:val="32"/>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73F8C"/>
    <w:multiLevelType w:val="singleLevel"/>
    <w:tmpl w:val="89E73F8C"/>
    <w:lvl w:ilvl="0" w:tentative="0">
      <w:start w:val="5"/>
      <w:numFmt w:val="chineseCounting"/>
      <w:suff w:val="nothing"/>
      <w:lvlText w:val="%1、"/>
      <w:lvlJc w:val="left"/>
      <w:rPr>
        <w:rFonts w:hint="eastAsia"/>
      </w:rPr>
    </w:lvl>
  </w:abstractNum>
  <w:abstractNum w:abstractNumId="1">
    <w:nsid w:val="6A6252D5"/>
    <w:multiLevelType w:val="singleLevel"/>
    <w:tmpl w:val="6A6252D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ZTI1MTA3YWRmYjBiNTYzYWMyYjI4YzI3NzZkOWEifQ=="/>
  </w:docVars>
  <w:rsids>
    <w:rsidRoot w:val="2B593FE9"/>
    <w:rsid w:val="246772E2"/>
    <w:rsid w:val="254F2E38"/>
    <w:rsid w:val="2A9A1713"/>
    <w:rsid w:val="2B593FE9"/>
    <w:rsid w:val="33A44518"/>
    <w:rsid w:val="3D2A7631"/>
    <w:rsid w:val="47025DEC"/>
    <w:rsid w:val="5CB15652"/>
    <w:rsid w:val="5FE13BA8"/>
    <w:rsid w:val="617B0853"/>
    <w:rsid w:val="723E2669"/>
    <w:rsid w:val="754649B5"/>
    <w:rsid w:val="79C12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Documents%20and%20Settings\Administrator\&#26700;&#38754;\&#24037;&#20316;&#318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2019年经费使用情况（万元）</a:t>
            </a:r>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rgbClr val="4F81BD">
                      <a:satMod val="103000"/>
                      <a:lumMod val="102000"/>
                      <a:tint val="94000"/>
                    </a:srgbClr>
                  </a:gs>
                  <a:gs pos="50000">
                    <a:srgbClr val="4F81BD">
                      <a:satMod val="110000"/>
                      <a:lumMod val="100000"/>
                      <a:shade val="100000"/>
                    </a:srgbClr>
                  </a:gs>
                  <a:gs pos="100000">
                    <a:srgbClr val="4F81BD">
                      <a:lumMod val="99000"/>
                      <a:satMod val="120000"/>
                      <a:shade val="78000"/>
                    </a:srgb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rgbClr val="9BBB59">
                      <a:satMod val="103000"/>
                      <a:lumMod val="102000"/>
                      <a:tint val="94000"/>
                    </a:srgbClr>
                  </a:gs>
                  <a:gs pos="50000">
                    <a:srgbClr val="9BBB59">
                      <a:satMod val="110000"/>
                      <a:lumMod val="100000"/>
                      <a:shade val="100000"/>
                    </a:srgbClr>
                  </a:gs>
                  <a:gs pos="100000">
                    <a:srgbClr val="9BBB59">
                      <a:lumMod val="99000"/>
                      <a:satMod val="120000"/>
                      <a:shade val="78000"/>
                    </a:srgb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rgbClr val="4BACC6">
                      <a:satMod val="103000"/>
                      <a:lumMod val="102000"/>
                      <a:tint val="94000"/>
                    </a:srgbClr>
                  </a:gs>
                  <a:gs pos="50000">
                    <a:srgbClr val="4BACC6">
                      <a:satMod val="110000"/>
                      <a:lumMod val="100000"/>
                      <a:shade val="100000"/>
                    </a:srgbClr>
                  </a:gs>
                  <a:gs pos="100000">
                    <a:srgbClr val="4BACC6">
                      <a:lumMod val="99000"/>
                      <a:satMod val="120000"/>
                      <a:shade val="78000"/>
                    </a:srgb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rgbClr val="4F81BD">
                      <a:lumMod val="60000"/>
                      <a:satMod val="103000"/>
                      <a:lumMod val="102000"/>
                      <a:tint val="94000"/>
                    </a:srgbClr>
                  </a:gs>
                  <a:gs pos="50000">
                    <a:srgbClr val="4F81BD">
                      <a:lumMod val="60000"/>
                      <a:satMod val="110000"/>
                      <a:lumMod val="100000"/>
                      <a:shade val="100000"/>
                    </a:srgbClr>
                  </a:gs>
                  <a:gs pos="100000">
                    <a:srgbClr val="4F81BD">
                      <a:lumMod val="60000"/>
                      <a:lumMod val="99000"/>
                      <a:satMod val="120000"/>
                      <a:shade val="78000"/>
                    </a:srgb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rgbClr val="9BBB59">
                      <a:lumMod val="60000"/>
                      <a:satMod val="103000"/>
                      <a:lumMod val="102000"/>
                      <a:tint val="94000"/>
                    </a:srgbClr>
                  </a:gs>
                  <a:gs pos="50000">
                    <a:srgbClr val="9BBB59">
                      <a:lumMod val="60000"/>
                      <a:satMod val="110000"/>
                      <a:lumMod val="100000"/>
                      <a:shade val="100000"/>
                    </a:srgbClr>
                  </a:gs>
                  <a:gs pos="100000">
                    <a:srgbClr val="9BBB59">
                      <a:lumMod val="60000"/>
                      <a:lumMod val="99000"/>
                      <a:satMod val="120000"/>
                      <a:shade val="78000"/>
                    </a:srgbClr>
                  </a:gs>
                </a:gsLst>
                <a:lin ang="5400000" scaled="0"/>
              </a:gradFill>
              <a:ln>
                <a:noFill/>
              </a:ln>
              <a:effectLst>
                <a:outerShdw blurRad="57150" dist="19050" dir="5400000" algn="ctr" rotWithShape="0">
                  <a:srgbClr val="000000">
                    <a:alpha val="63000"/>
                  </a:srgbClr>
                </a:outerShdw>
              </a:effectLst>
            </c:spPr>
          </c:dPt>
          <c:dLbls>
            <c:delete val="1"/>
          </c:dLbls>
          <c:cat>
            <c:strRef>
              <c:f>[工作簿2.xlsx]Sheet1!$A$42:$A$46</c:f>
              <c:strCache>
                <c:ptCount val="5"/>
                <c:pt idx="0">
                  <c:v>项目支出即购书经费</c:v>
                </c:pt>
                <c:pt idx="1">
                  <c:v>数字化建设</c:v>
                </c:pt>
                <c:pt idx="2">
                  <c:v>古籍维护</c:v>
                </c:pt>
                <c:pt idx="3">
                  <c:v>网络维护包括共享工程</c:v>
                </c:pt>
                <c:pt idx="4">
                  <c:v>活动经费</c:v>
                </c:pt>
              </c:strCache>
            </c:strRef>
          </c:cat>
          <c:val>
            <c:numRef>
              <c:f>[工作簿2.xlsx]Sheet1!$B$42:$B$46</c:f>
              <c:numCache>
                <c:formatCode>General</c:formatCode>
                <c:ptCount val="5"/>
                <c:pt idx="0">
                  <c:v>100</c:v>
                </c:pt>
                <c:pt idx="1">
                  <c:v>15</c:v>
                </c:pt>
                <c:pt idx="2">
                  <c:v>5</c:v>
                </c:pt>
                <c:pt idx="3">
                  <c:v>13.5</c:v>
                </c:pt>
                <c:pt idx="4">
                  <c:v>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rgbClr val="4F81BD"/>
  <a:srgbClr val="9BBB59"/>
  <a:srgbClr val="4BACC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14940</Words>
  <Characters>16039</Characters>
  <Lines>0</Lines>
  <Paragraphs>0</Paragraphs>
  <TotalTime>0</TotalTime>
  <ScaleCrop>false</ScaleCrop>
  <LinksUpToDate>false</LinksUpToDate>
  <CharactersWithSpaces>16155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2022-08-22T01:28:00Z</dcterms:created>
  <dc:creator>图书馆</dc:creator>
  <cp:lastModifiedBy>图书馆</cp:lastModifiedBy>
  <dcterms:modified xsi:type="dcterms:W3CDTF">2022-08-25T09:15:31Z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C6BD070C58434B9C84E62E5079F8576F</vt:lpwstr>
  </property>
</Properties>
</file>